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8C19" w14:textId="77777777" w:rsidR="007B520B" w:rsidRPr="007B520B" w:rsidRDefault="007B520B" w:rsidP="00F53F11">
      <w:pPr>
        <w:spacing w:after="0"/>
        <w:jc w:val="center"/>
        <w:rPr>
          <w:sz w:val="28"/>
          <w:szCs w:val="28"/>
        </w:rPr>
      </w:pPr>
      <w:r w:rsidRPr="007B520B">
        <w:rPr>
          <w:sz w:val="28"/>
          <w:szCs w:val="28"/>
        </w:rPr>
        <w:t>St Paul’s Church, Wokingham</w:t>
      </w:r>
    </w:p>
    <w:p w14:paraId="7E323CAA" w14:textId="7C85D41C" w:rsidR="00B00AA3" w:rsidRDefault="007B520B" w:rsidP="00F53F11">
      <w:pPr>
        <w:spacing w:after="0"/>
        <w:jc w:val="center"/>
        <w:rPr>
          <w:sz w:val="28"/>
          <w:szCs w:val="28"/>
        </w:rPr>
      </w:pPr>
      <w:r w:rsidRPr="007B520B">
        <w:rPr>
          <w:sz w:val="28"/>
          <w:szCs w:val="28"/>
        </w:rPr>
        <w:t xml:space="preserve">Choral </w:t>
      </w:r>
      <w:r w:rsidR="0087588F" w:rsidRPr="007B520B">
        <w:rPr>
          <w:sz w:val="28"/>
          <w:szCs w:val="28"/>
        </w:rPr>
        <w:t xml:space="preserve">Evensong </w:t>
      </w:r>
      <w:r w:rsidRPr="007B520B">
        <w:rPr>
          <w:sz w:val="28"/>
          <w:szCs w:val="28"/>
        </w:rPr>
        <w:t xml:space="preserve">Sermons </w:t>
      </w:r>
      <w:r w:rsidR="0087588F" w:rsidRPr="007B520B">
        <w:rPr>
          <w:sz w:val="28"/>
          <w:szCs w:val="28"/>
        </w:rPr>
        <w:t>202</w:t>
      </w:r>
      <w:r w:rsidR="001E24A4" w:rsidRPr="007B520B">
        <w:rPr>
          <w:sz w:val="28"/>
          <w:szCs w:val="28"/>
        </w:rPr>
        <w:t>2</w:t>
      </w:r>
    </w:p>
    <w:p w14:paraId="35271FE6" w14:textId="77777777" w:rsidR="00F53F11" w:rsidRPr="007B520B" w:rsidRDefault="00F53F11" w:rsidP="00F53F11">
      <w:pPr>
        <w:spacing w:after="0"/>
        <w:jc w:val="center"/>
        <w:rPr>
          <w:sz w:val="28"/>
          <w:szCs w:val="28"/>
        </w:rPr>
      </w:pPr>
    </w:p>
    <w:p w14:paraId="5251D7A8" w14:textId="1BD643E8" w:rsidR="007B520B" w:rsidRPr="00F53F11" w:rsidRDefault="007B520B" w:rsidP="00F53F11">
      <w:pPr>
        <w:spacing w:after="0"/>
        <w:jc w:val="center"/>
        <w:rPr>
          <w:b/>
          <w:bCs/>
          <w:sz w:val="34"/>
          <w:szCs w:val="34"/>
        </w:rPr>
      </w:pPr>
      <w:r w:rsidRPr="00F53F11">
        <w:rPr>
          <w:b/>
          <w:bCs/>
          <w:sz w:val="34"/>
          <w:szCs w:val="34"/>
        </w:rPr>
        <w:t>Preaching through the Psalms</w:t>
      </w:r>
    </w:p>
    <w:p w14:paraId="12950E2E" w14:textId="77777777" w:rsidR="007B520B" w:rsidRPr="007B520B" w:rsidRDefault="007B520B" w:rsidP="007B520B">
      <w:pPr>
        <w:pBdr>
          <w:bottom w:val="single" w:sz="4" w:space="1" w:color="auto"/>
        </w:pBdr>
        <w:spacing w:after="0"/>
        <w:jc w:val="center"/>
        <w:rPr>
          <w:rFonts w:cs="Calibri"/>
          <w:sz w:val="28"/>
          <w:szCs w:val="28"/>
        </w:rPr>
      </w:pPr>
    </w:p>
    <w:p w14:paraId="3BE1E6EC" w14:textId="77777777" w:rsidR="00F53F11" w:rsidRDefault="007B520B" w:rsidP="007B520B">
      <w:pPr>
        <w:pBdr>
          <w:bottom w:val="single" w:sz="4" w:space="1" w:color="auto"/>
        </w:pBdr>
        <w:spacing w:after="0"/>
        <w:jc w:val="center"/>
        <w:rPr>
          <w:rFonts w:cs="Calibri"/>
          <w:sz w:val="28"/>
          <w:szCs w:val="28"/>
        </w:rPr>
      </w:pPr>
      <w:r w:rsidRPr="007B520B">
        <w:rPr>
          <w:rFonts w:cs="Calibri"/>
          <w:sz w:val="28"/>
          <w:szCs w:val="28"/>
        </w:rPr>
        <w:t>Each preacher has been invited to choose one of the P</w:t>
      </w:r>
      <w:r w:rsidRPr="007B520B">
        <w:rPr>
          <w:rFonts w:cs="Calibri"/>
          <w:sz w:val="28"/>
          <w:szCs w:val="28"/>
        </w:rPr>
        <w:t>salms</w:t>
      </w:r>
      <w:r w:rsidRPr="007B520B">
        <w:rPr>
          <w:rFonts w:cs="Calibri"/>
          <w:sz w:val="28"/>
          <w:szCs w:val="28"/>
        </w:rPr>
        <w:t xml:space="preserve">, explore its meaning and then connect it to the world we live in today. </w:t>
      </w:r>
    </w:p>
    <w:p w14:paraId="4AA73124" w14:textId="38FF796C" w:rsidR="0087588F" w:rsidRPr="007B520B" w:rsidRDefault="007B520B" w:rsidP="007B520B">
      <w:pPr>
        <w:pBdr>
          <w:bottom w:val="single" w:sz="4" w:space="1" w:color="auto"/>
        </w:pBdr>
        <w:spacing w:after="0"/>
        <w:jc w:val="center"/>
        <w:rPr>
          <w:rFonts w:cs="Calibri"/>
          <w:sz w:val="28"/>
          <w:szCs w:val="28"/>
        </w:rPr>
      </w:pPr>
      <w:r w:rsidRPr="007B520B">
        <w:rPr>
          <w:rFonts w:cs="Calibri"/>
          <w:sz w:val="28"/>
          <w:szCs w:val="28"/>
        </w:rPr>
        <w:t>All Services happen at 6.15pm a</w:t>
      </w:r>
      <w:r w:rsidRPr="007B520B">
        <w:rPr>
          <w:rFonts w:cs="Calibri"/>
          <w:sz w:val="28"/>
          <w:szCs w:val="28"/>
        </w:rPr>
        <w:t>nd are followed by refreshments.</w:t>
      </w:r>
    </w:p>
    <w:p w14:paraId="0D808DCF" w14:textId="77777777" w:rsidR="007B520B" w:rsidRDefault="007B520B">
      <w:pPr>
        <w:rPr>
          <w:sz w:val="28"/>
          <w:szCs w:val="28"/>
        </w:rPr>
      </w:pPr>
    </w:p>
    <w:p w14:paraId="0ED6A5B4" w14:textId="3CB882D9" w:rsidR="001E24A4" w:rsidRPr="00F53F11" w:rsidRDefault="001E24A4" w:rsidP="00944208">
      <w:pPr>
        <w:jc w:val="center"/>
        <w:rPr>
          <w:b/>
          <w:bCs/>
          <w:sz w:val="32"/>
          <w:szCs w:val="32"/>
        </w:rPr>
      </w:pPr>
      <w:r w:rsidRPr="00F53F11">
        <w:rPr>
          <w:b/>
          <w:bCs/>
          <w:sz w:val="32"/>
          <w:szCs w:val="32"/>
        </w:rPr>
        <w:t>May 15: Luke Larner: Psalm 37</w:t>
      </w:r>
    </w:p>
    <w:p w14:paraId="4176230B" w14:textId="2EF56DC7" w:rsidR="001E24A4" w:rsidRDefault="001E24A4" w:rsidP="00944208">
      <w:pPr>
        <w:jc w:val="center"/>
        <w:rPr>
          <w:sz w:val="28"/>
          <w:szCs w:val="28"/>
        </w:rPr>
      </w:pPr>
      <w:r w:rsidRPr="007B520B">
        <w:rPr>
          <w:rFonts w:eastAsia="Times New Roman"/>
          <w:noProof/>
          <w:sz w:val="28"/>
          <w:szCs w:val="28"/>
        </w:rPr>
        <w:drawing>
          <wp:inline distT="0" distB="0" distL="0" distR="0" wp14:anchorId="6780153D" wp14:editId="011A4686">
            <wp:extent cx="1800000" cy="2160000"/>
            <wp:effectExtent l="0" t="0" r="0" b="0"/>
            <wp:docPr id="4" name="Picture 4"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 and glasses&#10;&#10;Description automatically generated with low confidence"/>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t="18524" r="9412"/>
                    <a:stretch/>
                  </pic:blipFill>
                  <pic:spPr bwMode="auto">
                    <a:xfrm>
                      <a:off x="0" y="0"/>
                      <a:ext cx="18000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18812990" w14:textId="505EBB14" w:rsidR="007B520B" w:rsidRDefault="007B520B" w:rsidP="00F53F11">
      <w:r w:rsidRPr="00944208">
        <w:t xml:space="preserve">Luke is a former bricklayer and the </w:t>
      </w:r>
      <w:r w:rsidR="00944208" w:rsidRPr="00944208">
        <w:t xml:space="preserve">Assistant </w:t>
      </w:r>
      <w:r w:rsidRPr="00944208">
        <w:t>Curate of St Philip, Bedford</w:t>
      </w:r>
      <w:r w:rsidR="00944208" w:rsidRPr="00944208">
        <w:t xml:space="preserve"> </w:t>
      </w:r>
      <w:r w:rsidR="00F53F11">
        <w:t xml:space="preserve">                   </w:t>
      </w:r>
      <w:r w:rsidR="00944208" w:rsidRPr="00944208">
        <w:t>in the Diocese of St Albans.</w:t>
      </w:r>
    </w:p>
    <w:p w14:paraId="5D3BC628" w14:textId="77777777" w:rsidR="00F53F11" w:rsidRPr="00944208" w:rsidRDefault="00F53F11" w:rsidP="00F53F11"/>
    <w:p w14:paraId="6EC5C4DC" w14:textId="392E16DB" w:rsidR="0087588F" w:rsidRPr="007B520B" w:rsidRDefault="0087588F" w:rsidP="00944208">
      <w:pPr>
        <w:jc w:val="center"/>
        <w:rPr>
          <w:sz w:val="28"/>
          <w:szCs w:val="28"/>
        </w:rPr>
      </w:pPr>
      <w:r w:rsidRPr="00F53F11">
        <w:rPr>
          <w:b/>
          <w:bCs/>
          <w:sz w:val="32"/>
          <w:szCs w:val="32"/>
        </w:rPr>
        <w:t>June 19: Philip Hobday: Ps 34</w:t>
      </w:r>
      <w:r w:rsidR="00944208" w:rsidRPr="007B520B">
        <w:rPr>
          <w:rFonts w:eastAsia="Times New Roman"/>
          <w:noProof/>
          <w:sz w:val="28"/>
          <w:szCs w:val="28"/>
        </w:rPr>
        <w:drawing>
          <wp:inline distT="0" distB="0" distL="0" distR="0" wp14:anchorId="339932DE" wp14:editId="1741456C">
            <wp:extent cx="2516400" cy="2160000"/>
            <wp:effectExtent l="0" t="0" r="0" b="0"/>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p>
    <w:p w14:paraId="2988A304" w14:textId="77777777" w:rsidR="00F53F11" w:rsidRDefault="0087588F" w:rsidP="0087588F">
      <w:pPr>
        <w:spacing w:before="100" w:beforeAutospacing="1" w:after="240"/>
      </w:pPr>
      <w:r w:rsidRPr="00944208">
        <w:t xml:space="preserve">Philip Hobday has been Vicar of Earley St Peter’s, Reading since 2015 and teaches church history, mission and evangelism, and Christian doctrine for the diocese.  </w:t>
      </w:r>
    </w:p>
    <w:p w14:paraId="7E69B68F" w14:textId="388D8DE0" w:rsidR="00F53F11" w:rsidRDefault="0087588F" w:rsidP="0087588F">
      <w:pPr>
        <w:spacing w:before="100" w:beforeAutospacing="1" w:after="240"/>
      </w:pPr>
      <w:r w:rsidRPr="00944208">
        <w:t xml:space="preserve">He studied History at Exeter College, Oxford, before training for ordination at Ridley Hall, Cambridge.  He was formerly Curate of St Peter-in-Thanet, Kent, and Chaplain of Magdalene College, Cambridge.  </w:t>
      </w:r>
    </w:p>
    <w:p w14:paraId="51D2DCA9" w14:textId="5DA42D46" w:rsidR="0087588F" w:rsidRPr="00F53F11" w:rsidRDefault="0087588F" w:rsidP="0087588F">
      <w:pPr>
        <w:spacing w:before="100" w:beforeAutospacing="1" w:after="240"/>
      </w:pPr>
      <w:r w:rsidRPr="00944208">
        <w:t>In his spare time he enjoys drinking coffee and eating cheese.</w:t>
      </w:r>
    </w:p>
    <w:p w14:paraId="0932F2E6" w14:textId="77777777" w:rsidR="00944208" w:rsidRPr="00F53F11" w:rsidRDefault="00944208">
      <w:pPr>
        <w:rPr>
          <w:b/>
          <w:bCs/>
          <w:sz w:val="32"/>
          <w:szCs w:val="32"/>
        </w:rPr>
      </w:pPr>
      <w:r w:rsidRPr="00F53F11">
        <w:rPr>
          <w:b/>
          <w:bCs/>
          <w:sz w:val="32"/>
          <w:szCs w:val="32"/>
        </w:rPr>
        <w:t>July 17: Liz Jackson: Psalm 85</w:t>
      </w:r>
    </w:p>
    <w:p w14:paraId="5D4E3BD2" w14:textId="6F4731E4" w:rsidR="00944208" w:rsidRDefault="00691166" w:rsidP="00691166">
      <w:pPr>
        <w:jc w:val="center"/>
        <w:rPr>
          <w:sz w:val="28"/>
          <w:szCs w:val="28"/>
        </w:rPr>
      </w:pPr>
      <w:r>
        <w:rPr>
          <w:noProof/>
        </w:rPr>
        <w:drawing>
          <wp:inline distT="0" distB="0" distL="0" distR="0" wp14:anchorId="4D5057CC" wp14:editId="1951F4F6">
            <wp:extent cx="2160000" cy="2160000"/>
            <wp:effectExtent l="0" t="0" r="0" b="0"/>
            <wp:docPr id="6" name="Picture 6" descr="Photo of the Revd Liz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the Revd Liz Jack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5AAA7692" w14:textId="179F3E70" w:rsidR="00691166" w:rsidRDefault="00691166">
      <w:pPr>
        <w:rPr>
          <w:color w:val="000000"/>
          <w:shd w:val="clear" w:color="auto" w:fill="FFFFFF"/>
        </w:rPr>
      </w:pPr>
      <w:r w:rsidRPr="00691166">
        <w:rPr>
          <w:color w:val="000000"/>
          <w:shd w:val="clear" w:color="auto" w:fill="FFFFFF"/>
        </w:rPr>
        <w:t xml:space="preserve">The Revd Liz Jackson was licensed </w:t>
      </w:r>
      <w:r>
        <w:rPr>
          <w:color w:val="000000"/>
          <w:shd w:val="clear" w:color="auto" w:fill="FFFFFF"/>
        </w:rPr>
        <w:t>as Associate Archdeacon of Berkshire in</w:t>
      </w:r>
      <w:r w:rsidRPr="00691166">
        <w:rPr>
          <w:color w:val="000000"/>
          <w:shd w:val="clear" w:color="auto" w:fill="FFFFFF"/>
        </w:rPr>
        <w:t xml:space="preserve"> September 2020</w:t>
      </w:r>
      <w:r>
        <w:rPr>
          <w:color w:val="000000"/>
          <w:shd w:val="clear" w:color="auto" w:fill="FFFFFF"/>
        </w:rPr>
        <w:t xml:space="preserve">. She previously served in </w:t>
      </w:r>
      <w:r w:rsidRPr="00691166">
        <w:rPr>
          <w:color w:val="000000"/>
          <w:shd w:val="clear" w:color="auto" w:fill="FFFFFF"/>
        </w:rPr>
        <w:t>Coventry Diocese, where she was Area Dean of Coventry North and Vicar of St Francis of Assisi Church, Radford. With a passion for social justice, Liz previously worked with the homeless, and her most recent role sees her working closely with refugees and asylum seekers.</w:t>
      </w:r>
    </w:p>
    <w:p w14:paraId="532AFEDE" w14:textId="33805C9F" w:rsidR="00F53F11" w:rsidRDefault="00F53F11">
      <w:pPr>
        <w:rPr>
          <w:color w:val="000000"/>
          <w:shd w:val="clear" w:color="auto" w:fill="FFFFFF"/>
        </w:rPr>
      </w:pPr>
    </w:p>
    <w:p w14:paraId="5E6E0EA9" w14:textId="3F354D80" w:rsidR="00F53F11" w:rsidRDefault="00F53F11">
      <w:pPr>
        <w:rPr>
          <w:color w:val="000000"/>
          <w:shd w:val="clear" w:color="auto" w:fill="FFFFFF"/>
        </w:rPr>
      </w:pPr>
    </w:p>
    <w:p w14:paraId="7AEAF4BF" w14:textId="22BC4E02" w:rsidR="00F53F11" w:rsidRDefault="00F53F11">
      <w:pPr>
        <w:rPr>
          <w:color w:val="000000"/>
          <w:shd w:val="clear" w:color="auto" w:fill="FFFFFF"/>
        </w:rPr>
      </w:pPr>
    </w:p>
    <w:p w14:paraId="2D0957B4" w14:textId="5A7657FA" w:rsidR="00F53F11" w:rsidRDefault="00F53F11">
      <w:pPr>
        <w:rPr>
          <w:color w:val="000000"/>
          <w:shd w:val="clear" w:color="auto" w:fill="FFFFFF"/>
        </w:rPr>
      </w:pPr>
    </w:p>
    <w:p w14:paraId="6BB36E87" w14:textId="77777777" w:rsidR="00F53F11" w:rsidRPr="00691166" w:rsidRDefault="00F53F11">
      <w:pPr>
        <w:rPr>
          <w:sz w:val="28"/>
          <w:szCs w:val="28"/>
        </w:rPr>
      </w:pPr>
    </w:p>
    <w:p w14:paraId="06FC78D0" w14:textId="77777777" w:rsidR="00F53F11" w:rsidRDefault="00944208" w:rsidP="00F53F11">
      <w:pPr>
        <w:spacing w:after="0"/>
        <w:jc w:val="center"/>
        <w:rPr>
          <w:b/>
          <w:bCs/>
          <w:sz w:val="32"/>
          <w:szCs w:val="32"/>
        </w:rPr>
      </w:pPr>
      <w:r w:rsidRPr="00F53F11">
        <w:rPr>
          <w:b/>
          <w:bCs/>
          <w:sz w:val="32"/>
          <w:szCs w:val="32"/>
        </w:rPr>
        <w:lastRenderedPageBreak/>
        <w:t xml:space="preserve">September 18: </w:t>
      </w:r>
    </w:p>
    <w:p w14:paraId="01FD5711" w14:textId="701ED91C" w:rsidR="0087588F" w:rsidRPr="00F53F11" w:rsidRDefault="00944208" w:rsidP="00F53F11">
      <w:pPr>
        <w:spacing w:after="0"/>
        <w:jc w:val="center"/>
        <w:rPr>
          <w:b/>
          <w:bCs/>
          <w:sz w:val="32"/>
          <w:szCs w:val="32"/>
        </w:rPr>
      </w:pPr>
      <w:r w:rsidRPr="00F53F11">
        <w:rPr>
          <w:b/>
          <w:bCs/>
          <w:sz w:val="32"/>
          <w:szCs w:val="32"/>
        </w:rPr>
        <w:t>Leonard Onugha: Ps</w:t>
      </w:r>
      <w:r w:rsidR="00E81272">
        <w:rPr>
          <w:b/>
          <w:bCs/>
          <w:sz w:val="32"/>
          <w:szCs w:val="32"/>
        </w:rPr>
        <w:t>alm</w:t>
      </w:r>
      <w:r w:rsidRPr="00F53F11">
        <w:rPr>
          <w:b/>
          <w:bCs/>
          <w:sz w:val="32"/>
          <w:szCs w:val="32"/>
        </w:rPr>
        <w:t xml:space="preserve"> 1</w:t>
      </w:r>
    </w:p>
    <w:p w14:paraId="404FCA04" w14:textId="1EB36582" w:rsidR="00D063BE" w:rsidRPr="007B520B" w:rsidRDefault="00D063BE" w:rsidP="00F53F11">
      <w:pPr>
        <w:autoSpaceDE w:val="0"/>
        <w:autoSpaceDN w:val="0"/>
        <w:adjustRightInd w:val="0"/>
        <w:spacing w:line="240" w:lineRule="auto"/>
        <w:jc w:val="center"/>
        <w:rPr>
          <w:rFonts w:asciiTheme="majorHAnsi" w:hAnsiTheme="majorHAnsi" w:cstheme="minorHAnsi"/>
          <w:color w:val="000000" w:themeColor="text1"/>
          <w:sz w:val="28"/>
          <w:szCs w:val="28"/>
        </w:rPr>
      </w:pPr>
      <w:r w:rsidRPr="007B520B">
        <w:rPr>
          <w:rFonts w:asciiTheme="majorHAnsi" w:hAnsiTheme="majorHAnsi" w:cstheme="minorHAnsi"/>
          <w:noProof/>
          <w:color w:val="000000" w:themeColor="text1"/>
          <w:sz w:val="28"/>
          <w:szCs w:val="28"/>
        </w:rPr>
        <w:drawing>
          <wp:inline distT="0" distB="0" distL="0" distR="0" wp14:anchorId="61D25581" wp14:editId="2B0942CD">
            <wp:extent cx="1620000" cy="2160000"/>
            <wp:effectExtent l="0" t="0" r="0" b="0"/>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2160000"/>
                    </a:xfrm>
                    <a:prstGeom prst="rect">
                      <a:avLst/>
                    </a:prstGeom>
                    <a:noFill/>
                    <a:ln>
                      <a:noFill/>
                    </a:ln>
                  </pic:spPr>
                </pic:pic>
              </a:graphicData>
            </a:graphic>
          </wp:inline>
        </w:drawing>
      </w:r>
    </w:p>
    <w:p w14:paraId="5005E241" w14:textId="77777777" w:rsidR="00D063BE" w:rsidRPr="00944208" w:rsidRDefault="00D063BE" w:rsidP="00D063BE">
      <w:pPr>
        <w:autoSpaceDE w:val="0"/>
        <w:autoSpaceDN w:val="0"/>
        <w:adjustRightInd w:val="0"/>
        <w:spacing w:line="240" w:lineRule="auto"/>
        <w:rPr>
          <w:rFonts w:cstheme="minorHAnsi"/>
          <w:color w:val="000000" w:themeColor="text1"/>
        </w:rPr>
      </w:pPr>
      <w:r w:rsidRPr="00944208">
        <w:rPr>
          <w:rFonts w:cstheme="minorHAnsi"/>
          <w:color w:val="000000" w:themeColor="text1"/>
        </w:rPr>
        <w:t xml:space="preserve">Leonard says that knowing Christ and learning to walk with him has been an adventure – being arrested for holding a prayer meeting in one country and serving as a teaching pastor with a church in South East Asia are just some of the journeys his faith has taken him on! Much of his earlier work within ministry was done whilst he held a role with a large energy company.  He has a deep and continuing desire to see the full flourishing of individuals and communities. </w:t>
      </w:r>
    </w:p>
    <w:p w14:paraId="0CC5B98C" w14:textId="77777777" w:rsidR="00D063BE" w:rsidRPr="00944208" w:rsidRDefault="00D063BE" w:rsidP="00D063BE">
      <w:pPr>
        <w:autoSpaceDE w:val="0"/>
        <w:autoSpaceDN w:val="0"/>
        <w:adjustRightInd w:val="0"/>
        <w:spacing w:line="240" w:lineRule="auto"/>
        <w:rPr>
          <w:rFonts w:cstheme="minorHAnsi"/>
          <w:color w:val="000000" w:themeColor="text1"/>
        </w:rPr>
      </w:pPr>
      <w:r w:rsidRPr="00944208">
        <w:rPr>
          <w:rFonts w:cstheme="minorHAnsi"/>
          <w:color w:val="000000" w:themeColor="text1"/>
        </w:rPr>
        <w:t>He is married to Joanna, they have three children, and lead a church that meets at three sites.</w:t>
      </w:r>
    </w:p>
    <w:p w14:paraId="71765333" w14:textId="77777777" w:rsidR="00D063BE" w:rsidRPr="007B520B" w:rsidRDefault="00D063BE">
      <w:pPr>
        <w:rPr>
          <w:sz w:val="28"/>
          <w:szCs w:val="28"/>
        </w:rPr>
      </w:pPr>
    </w:p>
    <w:p w14:paraId="25B89B50" w14:textId="77777777" w:rsidR="00F53F11" w:rsidRDefault="0087588F" w:rsidP="00F53F11">
      <w:pPr>
        <w:spacing w:after="0"/>
        <w:jc w:val="center"/>
        <w:rPr>
          <w:b/>
          <w:bCs/>
          <w:sz w:val="32"/>
          <w:szCs w:val="32"/>
        </w:rPr>
      </w:pPr>
      <w:r w:rsidRPr="00F53F11">
        <w:rPr>
          <w:b/>
          <w:bCs/>
          <w:sz w:val="32"/>
          <w:szCs w:val="32"/>
        </w:rPr>
        <w:t xml:space="preserve">October 16: </w:t>
      </w:r>
    </w:p>
    <w:p w14:paraId="42A1FA98" w14:textId="6349EA91" w:rsidR="0087588F" w:rsidRPr="00F53F11" w:rsidRDefault="0087588F" w:rsidP="00F53F11">
      <w:pPr>
        <w:spacing w:after="0"/>
        <w:jc w:val="center"/>
        <w:rPr>
          <w:b/>
          <w:bCs/>
          <w:sz w:val="32"/>
          <w:szCs w:val="32"/>
        </w:rPr>
      </w:pPr>
      <w:r w:rsidRPr="00F53F11">
        <w:rPr>
          <w:b/>
          <w:bCs/>
          <w:sz w:val="32"/>
          <w:szCs w:val="32"/>
        </w:rPr>
        <w:t>Jonathan Dean: Psalm 96</w:t>
      </w:r>
    </w:p>
    <w:p w14:paraId="36F86B81" w14:textId="77777777" w:rsidR="00691166" w:rsidRDefault="00691166" w:rsidP="00F53F11">
      <w:pPr>
        <w:jc w:val="center"/>
        <w:rPr>
          <w:i/>
          <w:iCs/>
          <w:color w:val="1F497D"/>
          <w:sz w:val="28"/>
          <w:szCs w:val="28"/>
        </w:rPr>
      </w:pPr>
      <w:r w:rsidRPr="007B520B">
        <w:rPr>
          <w:noProof/>
          <w:sz w:val="28"/>
          <w:szCs w:val="28"/>
        </w:rPr>
        <w:drawing>
          <wp:inline distT="0" distB="0" distL="0" distR="0" wp14:anchorId="789D96F6" wp14:editId="50B55C2B">
            <wp:extent cx="1537200" cy="2160000"/>
            <wp:effectExtent l="0" t="0" r="635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200" cy="2160000"/>
                    </a:xfrm>
                    <a:prstGeom prst="rect">
                      <a:avLst/>
                    </a:prstGeom>
                    <a:noFill/>
                    <a:ln>
                      <a:noFill/>
                    </a:ln>
                  </pic:spPr>
                </pic:pic>
              </a:graphicData>
            </a:graphic>
          </wp:inline>
        </w:drawing>
      </w:r>
    </w:p>
    <w:p w14:paraId="4657956A" w14:textId="589DC0C0" w:rsidR="0087588F" w:rsidRPr="00691166" w:rsidRDefault="0087588F" w:rsidP="0087588F">
      <w:r w:rsidRPr="00691166">
        <w:t>Jonathan is a Methodist presbyter, currently serving as Director of Learning for Ministry for the Methodist Church, supporting its work in education and ministerial formation. Previously, he’s worked in local church ministry, in higher and theological education, and as a chaplain to both a maximum security prison and a university (not at the same time). He is a historian, a lover of dogs, a drinker of coffee, a consumer of politics and political journalism and a constantly hopeful and frequently disappointed supporter of Norwich City FC.</w:t>
      </w:r>
    </w:p>
    <w:p w14:paraId="1B0EE484" w14:textId="77777777" w:rsidR="00691166" w:rsidRDefault="00691166">
      <w:pPr>
        <w:rPr>
          <w:sz w:val="28"/>
          <w:szCs w:val="28"/>
        </w:rPr>
      </w:pPr>
    </w:p>
    <w:p w14:paraId="2CF8A785" w14:textId="5A3F5927" w:rsidR="00F53F11" w:rsidRDefault="001E24A4" w:rsidP="00F53F11">
      <w:pPr>
        <w:spacing w:after="0"/>
        <w:jc w:val="center"/>
        <w:rPr>
          <w:b/>
          <w:bCs/>
          <w:sz w:val="32"/>
          <w:szCs w:val="32"/>
        </w:rPr>
      </w:pPr>
      <w:r w:rsidRPr="00F53F11">
        <w:rPr>
          <w:b/>
          <w:bCs/>
          <w:sz w:val="32"/>
          <w:szCs w:val="32"/>
        </w:rPr>
        <w:t>November 20:</w:t>
      </w:r>
    </w:p>
    <w:p w14:paraId="73A54190" w14:textId="136E9360" w:rsidR="001E24A4" w:rsidRPr="00F53F11" w:rsidRDefault="001E24A4" w:rsidP="00F53F11">
      <w:pPr>
        <w:spacing w:after="0"/>
        <w:jc w:val="center"/>
        <w:rPr>
          <w:b/>
          <w:bCs/>
          <w:sz w:val="32"/>
          <w:szCs w:val="32"/>
        </w:rPr>
      </w:pPr>
      <w:r w:rsidRPr="00F53F11">
        <w:rPr>
          <w:b/>
          <w:bCs/>
          <w:sz w:val="32"/>
          <w:szCs w:val="32"/>
        </w:rPr>
        <w:t>Hannah Ling: Ps</w:t>
      </w:r>
      <w:r w:rsidR="00E81272">
        <w:rPr>
          <w:b/>
          <w:bCs/>
          <w:sz w:val="32"/>
          <w:szCs w:val="32"/>
        </w:rPr>
        <w:t>alm</w:t>
      </w:r>
      <w:r w:rsidRPr="00F53F11">
        <w:rPr>
          <w:b/>
          <w:bCs/>
          <w:sz w:val="32"/>
          <w:szCs w:val="32"/>
        </w:rPr>
        <w:t xml:space="preserve"> 46</w:t>
      </w:r>
    </w:p>
    <w:p w14:paraId="2C96DECE" w14:textId="20FA6318" w:rsidR="001E24A4" w:rsidRDefault="001E24A4" w:rsidP="00F53F11">
      <w:pPr>
        <w:jc w:val="center"/>
        <w:rPr>
          <w:sz w:val="28"/>
          <w:szCs w:val="28"/>
        </w:rPr>
      </w:pPr>
      <w:r w:rsidRPr="007B520B">
        <w:rPr>
          <w:noProof/>
          <w:sz w:val="28"/>
          <w:szCs w:val="28"/>
        </w:rPr>
        <w:drawing>
          <wp:inline distT="0" distB="0" distL="0" distR="0" wp14:anchorId="363A8E03" wp14:editId="25614E02">
            <wp:extent cx="1620000" cy="2160000"/>
            <wp:effectExtent l="0" t="0" r="0" b="0"/>
            <wp:docPr id="5" name="Picture 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2160000"/>
                    </a:xfrm>
                    <a:prstGeom prst="rect">
                      <a:avLst/>
                    </a:prstGeom>
                    <a:noFill/>
                    <a:ln>
                      <a:noFill/>
                    </a:ln>
                  </pic:spPr>
                </pic:pic>
              </a:graphicData>
            </a:graphic>
          </wp:inline>
        </w:drawing>
      </w:r>
    </w:p>
    <w:p w14:paraId="40B84452" w14:textId="0E45C7DD" w:rsidR="00691166" w:rsidRPr="00691166" w:rsidRDefault="00691166">
      <w:r w:rsidRPr="00691166">
        <w:t xml:space="preserve">Hannah is the Diocesan Social Justice Adviser, working </w:t>
      </w:r>
      <w:r>
        <w:t xml:space="preserve">on </w:t>
      </w:r>
      <w:r w:rsidR="00F53F11">
        <w:t xml:space="preserve">the recent Diocesan report on social justice and poverty, advising on LLF (Living in Love and Faith) and helping to focus the local response to the crisis in Ukraine.  </w:t>
      </w:r>
    </w:p>
    <w:sectPr w:rsidR="00691166" w:rsidRPr="00691166" w:rsidSect="007B520B">
      <w:pgSz w:w="11906" w:h="16838"/>
      <w:pgMar w:top="720" w:right="720" w:bottom="720" w:left="720"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8F"/>
    <w:rsid w:val="001B06A3"/>
    <w:rsid w:val="001E24A4"/>
    <w:rsid w:val="00691166"/>
    <w:rsid w:val="0078346E"/>
    <w:rsid w:val="007B520B"/>
    <w:rsid w:val="0087588F"/>
    <w:rsid w:val="00944208"/>
    <w:rsid w:val="00D063BE"/>
    <w:rsid w:val="00E81272"/>
    <w:rsid w:val="00F53F11"/>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29DF"/>
  <w15:chartTrackingRefBased/>
  <w15:docId w15:val="{871BFA1A-2E58-4311-B3FC-3047CC87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705">
      <w:bodyDiv w:val="1"/>
      <w:marLeft w:val="0"/>
      <w:marRight w:val="0"/>
      <w:marTop w:val="0"/>
      <w:marBottom w:val="0"/>
      <w:divBdr>
        <w:top w:val="none" w:sz="0" w:space="0" w:color="auto"/>
        <w:left w:val="none" w:sz="0" w:space="0" w:color="auto"/>
        <w:bottom w:val="none" w:sz="0" w:space="0" w:color="auto"/>
        <w:right w:val="none" w:sz="0" w:space="0" w:color="auto"/>
      </w:divBdr>
    </w:div>
    <w:div w:id="115293763">
      <w:bodyDiv w:val="1"/>
      <w:marLeft w:val="0"/>
      <w:marRight w:val="0"/>
      <w:marTop w:val="0"/>
      <w:marBottom w:val="0"/>
      <w:divBdr>
        <w:top w:val="none" w:sz="0" w:space="0" w:color="auto"/>
        <w:left w:val="none" w:sz="0" w:space="0" w:color="auto"/>
        <w:bottom w:val="none" w:sz="0" w:space="0" w:color="auto"/>
        <w:right w:val="none" w:sz="0" w:space="0" w:color="auto"/>
      </w:divBdr>
    </w:div>
    <w:div w:id="21043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52859678-54ed-4496-a63f-dff5d64ba527@GBRP123.PROD.OUTLOO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cid:560CF142-9D9B-45DD-B4AE-461C02558E91"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6</cp:revision>
  <cp:lastPrinted>2022-04-26T13:27:00Z</cp:lastPrinted>
  <dcterms:created xsi:type="dcterms:W3CDTF">2022-02-16T16:57:00Z</dcterms:created>
  <dcterms:modified xsi:type="dcterms:W3CDTF">2022-04-26T13:32:00Z</dcterms:modified>
</cp:coreProperties>
</file>