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3087" w14:textId="77777777" w:rsidR="00860419" w:rsidRDefault="00860419" w:rsidP="00860419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>SONNING     DEANERY     PRAYER     CYCLE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__________________________________________________________________________________________</w:t>
      </w:r>
    </w:p>
    <w:p w14:paraId="5F9E791E" w14:textId="77777777" w:rsidR="00860419" w:rsidRDefault="00860419" w:rsidP="00860419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No.121                               </w:t>
      </w: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ab/>
        <w:t xml:space="preserve">                    January 2023</w:t>
      </w:r>
    </w:p>
    <w:p w14:paraId="5D995813" w14:textId="19FF8BC3" w:rsidR="00860419" w:rsidRDefault="00860419" w:rsidP="00860419">
      <w:pPr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n-GB"/>
        </w:rPr>
        <w:t xml:space="preserve">This month our special focus is on </w:t>
      </w:r>
      <w:r w:rsidR="006A0BF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en-GB"/>
        </w:rPr>
        <w:t xml:space="preserve">the Churches of </w:t>
      </w:r>
      <w:r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  <w:t xml:space="preserve">Arborfield, </w:t>
      </w:r>
      <w:proofErr w:type="spellStart"/>
      <w:r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  <w:t>Barkham</w:t>
      </w:r>
      <w:proofErr w:type="spellEnd"/>
      <w:r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  <w:t xml:space="preserve">, Christ Church Wokingham and The </w:t>
      </w:r>
      <w:proofErr w:type="spellStart"/>
      <w:r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  <w:t>Church@TheGreen</w:t>
      </w:r>
      <w:proofErr w:type="spellEnd"/>
    </w:p>
    <w:p w14:paraId="5ED4CB7C" w14:textId="77777777" w:rsidR="00860419" w:rsidRDefault="00860419" w:rsidP="00860419">
      <w:pPr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  <w:t>Please Pray for:</w:t>
      </w:r>
    </w:p>
    <w:p w14:paraId="248F342F" w14:textId="77777777" w:rsidR="00860419" w:rsidRDefault="00860419" w:rsidP="00860419">
      <w:pPr>
        <w:spacing w:line="240" w:lineRule="auto"/>
        <w:rPr>
          <w:rFonts w:ascii="Arial" w:hAnsi="Arial" w:cs="Arial"/>
          <w:sz w:val="24"/>
          <w:szCs w:val="24"/>
        </w:rPr>
      </w:pPr>
      <w:r w:rsidRPr="0019673F"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>Rector:</w:t>
      </w:r>
      <w:r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b/>
          <w:bCs/>
          <w:color w:val="4D5156"/>
          <w:sz w:val="28"/>
          <w:szCs w:val="28"/>
          <w:shd w:val="clear" w:color="auto" w:fill="FFFFFF"/>
        </w:rPr>
        <w:tab/>
      </w:r>
      <w:r w:rsidRPr="0019673F">
        <w:rPr>
          <w:rFonts w:ascii="Arial" w:hAnsi="Arial" w:cs="Arial"/>
          <w:sz w:val="24"/>
          <w:szCs w:val="24"/>
        </w:rPr>
        <w:t>Piers Bickersteth</w:t>
      </w:r>
    </w:p>
    <w:p w14:paraId="24D1A446" w14:textId="77777777" w:rsidR="00860419" w:rsidRDefault="00860419" w:rsidP="00860419">
      <w:pPr>
        <w:rPr>
          <w:rFonts w:ascii="Arial" w:hAnsi="Arial" w:cs="Arial"/>
          <w:sz w:val="24"/>
          <w:szCs w:val="24"/>
        </w:rPr>
      </w:pPr>
      <w:r w:rsidRPr="0019673F">
        <w:rPr>
          <w:rFonts w:ascii="Arial" w:hAnsi="Arial" w:cs="Arial"/>
          <w:b/>
          <w:bCs/>
          <w:sz w:val="24"/>
          <w:szCs w:val="24"/>
        </w:rPr>
        <w:t>Associate Minister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19673F">
        <w:rPr>
          <w:rFonts w:ascii="Arial" w:hAnsi="Arial" w:cs="Arial"/>
          <w:sz w:val="24"/>
          <w:szCs w:val="24"/>
        </w:rPr>
        <w:t>Andy Kearns</w:t>
      </w:r>
    </w:p>
    <w:p w14:paraId="1997E9EC" w14:textId="77777777" w:rsidR="00860419" w:rsidRDefault="00860419" w:rsidP="00860419">
      <w:pPr>
        <w:rPr>
          <w:rFonts w:ascii="Arial" w:hAnsi="Arial" w:cs="Arial"/>
          <w:sz w:val="24"/>
          <w:szCs w:val="24"/>
        </w:rPr>
      </w:pPr>
      <w:r w:rsidRPr="0019673F">
        <w:rPr>
          <w:rFonts w:ascii="Arial" w:hAnsi="Arial" w:cs="Arial"/>
          <w:b/>
          <w:bCs/>
          <w:sz w:val="24"/>
          <w:szCs w:val="24"/>
        </w:rPr>
        <w:t>Leaders</w:t>
      </w:r>
      <w:r>
        <w:rPr>
          <w:rFonts w:ascii="Arial" w:hAnsi="Arial" w:cs="Arial"/>
          <w:b/>
          <w:bCs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Barkham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19673F">
        <w:rPr>
          <w:rFonts w:ascii="Arial" w:hAnsi="Arial" w:cs="Arial"/>
          <w:sz w:val="24"/>
          <w:szCs w:val="24"/>
        </w:rPr>
        <w:t xml:space="preserve">Julian Bidgood, David </w:t>
      </w:r>
      <w:proofErr w:type="spellStart"/>
      <w:r w:rsidRPr="0019673F">
        <w:rPr>
          <w:rFonts w:ascii="Arial" w:hAnsi="Arial" w:cs="Arial"/>
          <w:sz w:val="24"/>
          <w:szCs w:val="24"/>
        </w:rPr>
        <w:t>Horrocks</w:t>
      </w:r>
      <w:proofErr w:type="spellEnd"/>
      <w:r w:rsidRPr="0019673F">
        <w:rPr>
          <w:rFonts w:ascii="Arial" w:hAnsi="Arial" w:cs="Arial"/>
          <w:sz w:val="24"/>
          <w:szCs w:val="24"/>
        </w:rPr>
        <w:t>, Michael Byrne</w:t>
      </w:r>
    </w:p>
    <w:p w14:paraId="73F5CA10" w14:textId="77777777" w:rsidR="00860419" w:rsidRDefault="00860419" w:rsidP="00860419">
      <w:pPr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 xml:space="preserve">Elder at </w:t>
      </w:r>
      <w:proofErr w:type="spellStart"/>
      <w:r w:rsidRPr="0019673F"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>Church@TheGreen</w:t>
      </w:r>
      <w:proofErr w:type="spellEnd"/>
      <w:r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ab/>
      </w:r>
      <w:r w:rsidRPr="0019673F">
        <w:rPr>
          <w:rFonts w:ascii="Arial" w:hAnsi="Arial" w:cs="Arial"/>
          <w:color w:val="4D5156"/>
          <w:sz w:val="24"/>
          <w:szCs w:val="24"/>
          <w:shd w:val="clear" w:color="auto" w:fill="FFFFFF"/>
        </w:rPr>
        <w:t>James Carpenter</w:t>
      </w:r>
    </w:p>
    <w:p w14:paraId="565C72E9" w14:textId="039B880C" w:rsidR="00860419" w:rsidRDefault="00860419" w:rsidP="00860419">
      <w:pPr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r w:rsidRPr="0019673F"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>Wardens</w:t>
      </w:r>
      <w:r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ab/>
      </w:r>
      <w:proofErr w:type="spellStart"/>
      <w:r w:rsidRPr="00860419">
        <w:rPr>
          <w:rFonts w:ascii="Arial" w:hAnsi="Arial" w:cs="Arial"/>
          <w:color w:val="4D5156"/>
          <w:sz w:val="24"/>
          <w:szCs w:val="24"/>
          <w:shd w:val="clear" w:color="auto" w:fill="FFFFFF"/>
        </w:rPr>
        <w:t>Adedayo</w:t>
      </w:r>
      <w:proofErr w:type="spellEnd"/>
      <w:r w:rsidRPr="00860419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 w:rsidRPr="00860419">
        <w:rPr>
          <w:rFonts w:ascii="Arial" w:hAnsi="Arial" w:cs="Arial"/>
          <w:color w:val="4D5156"/>
          <w:sz w:val="24"/>
          <w:szCs w:val="24"/>
          <w:shd w:val="clear" w:color="auto" w:fill="FFFFFF"/>
        </w:rPr>
        <w:t>Ajibola</w:t>
      </w:r>
      <w:proofErr w:type="spellEnd"/>
      <w:r w:rsidRPr="00860419">
        <w:rPr>
          <w:rFonts w:ascii="Arial" w:hAnsi="Arial" w:cs="Arial"/>
          <w:color w:val="4D5156"/>
          <w:sz w:val="24"/>
          <w:szCs w:val="24"/>
          <w:shd w:val="clear" w:color="auto" w:fill="FFFFFF"/>
        </w:rPr>
        <w:t>, Joe Brown</w:t>
      </w:r>
    </w:p>
    <w:p w14:paraId="00BEE48B" w14:textId="3D916131" w:rsidR="00860419" w:rsidRDefault="00860419" w:rsidP="00860419">
      <w:pPr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r w:rsidRPr="00860419"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>Treasurer:</w:t>
      </w:r>
      <w:r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ab/>
      </w:r>
      <w:r w:rsidRPr="00860419">
        <w:rPr>
          <w:rFonts w:ascii="Arial" w:hAnsi="Arial" w:cs="Arial"/>
          <w:color w:val="4D5156"/>
          <w:sz w:val="24"/>
          <w:szCs w:val="24"/>
          <w:shd w:val="clear" w:color="auto" w:fill="FFFFFF"/>
        </w:rPr>
        <w:t>Patricia Fryer</w:t>
      </w:r>
    </w:p>
    <w:p w14:paraId="57BC55C6" w14:textId="5F764381" w:rsidR="00860419" w:rsidRPr="00860419" w:rsidRDefault="00860419" w:rsidP="0086041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0419">
        <w:rPr>
          <w:rFonts w:ascii="Arial" w:hAnsi="Arial" w:cs="Arial"/>
          <w:b/>
          <w:bCs/>
          <w:sz w:val="24"/>
          <w:szCs w:val="24"/>
        </w:rPr>
        <w:t>For Arborfield</w:t>
      </w:r>
      <w:r w:rsidR="006A0BF5">
        <w:rPr>
          <w:rFonts w:ascii="Arial" w:hAnsi="Arial" w:cs="Arial"/>
          <w:b/>
          <w:bCs/>
          <w:sz w:val="24"/>
          <w:szCs w:val="24"/>
        </w:rPr>
        <w:t xml:space="preserve"> please pray</w:t>
      </w:r>
      <w:r w:rsidRPr="00860419">
        <w:rPr>
          <w:rFonts w:ascii="Arial" w:hAnsi="Arial" w:cs="Arial"/>
          <w:b/>
          <w:bCs/>
          <w:sz w:val="24"/>
          <w:szCs w:val="24"/>
        </w:rPr>
        <w:t>:</w:t>
      </w:r>
    </w:p>
    <w:p w14:paraId="6F3382B7" w14:textId="6CD5C1BC" w:rsidR="00860419" w:rsidRPr="00860419" w:rsidRDefault="006A0BF5" w:rsidP="0086041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</w:rPr>
        <w:t xml:space="preserve">And give </w:t>
      </w:r>
      <w:r w:rsidR="00860419" w:rsidRPr="00860419">
        <w:rPr>
          <w:rFonts w:ascii="Arial" w:eastAsia="Times New Roman" w:hAnsi="Arial" w:cs="Arial"/>
        </w:rPr>
        <w:t>thanks for the eagerness amongst the church family to be serving one another in all sorts of different ways.</w:t>
      </w:r>
    </w:p>
    <w:p w14:paraId="4AA2F7D7" w14:textId="63F6D531" w:rsidR="00860419" w:rsidRDefault="0037527F" w:rsidP="0086041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</w:rPr>
        <w:t>T</w:t>
      </w:r>
      <w:r w:rsidR="00860419" w:rsidRPr="00860419">
        <w:rPr>
          <w:rFonts w:ascii="Arial" w:eastAsia="Times New Roman" w:hAnsi="Arial" w:cs="Arial"/>
        </w:rPr>
        <w:t>hat we would grow in our love for Jesus and our obedience to Him.</w:t>
      </w:r>
    </w:p>
    <w:p w14:paraId="738D50AF" w14:textId="77777777" w:rsidR="00860419" w:rsidRPr="00860419" w:rsidRDefault="00860419" w:rsidP="00860419">
      <w:pPr>
        <w:pStyle w:val="ListParagraph"/>
        <w:rPr>
          <w:rFonts w:ascii="Arial" w:eastAsia="Times New Roman" w:hAnsi="Arial" w:cs="Arial"/>
          <w:lang w:eastAsia="en-US"/>
        </w:rPr>
      </w:pPr>
    </w:p>
    <w:p w14:paraId="690AE0F3" w14:textId="7E26D1E1" w:rsidR="00860419" w:rsidRPr="00860419" w:rsidRDefault="00860419" w:rsidP="0086041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0419">
        <w:rPr>
          <w:rFonts w:ascii="Arial" w:hAnsi="Arial" w:cs="Arial"/>
          <w:b/>
          <w:bCs/>
          <w:sz w:val="24"/>
          <w:szCs w:val="24"/>
        </w:rPr>
        <w:t>For Christ Church, Wokingham (CCW)</w:t>
      </w:r>
      <w:r w:rsidR="0037527F">
        <w:rPr>
          <w:rFonts w:ascii="Arial" w:hAnsi="Arial" w:cs="Arial"/>
          <w:b/>
          <w:bCs/>
          <w:sz w:val="24"/>
          <w:szCs w:val="24"/>
        </w:rPr>
        <w:t xml:space="preserve"> please pray</w:t>
      </w:r>
      <w:r w:rsidRPr="00860419">
        <w:rPr>
          <w:rFonts w:ascii="Arial" w:hAnsi="Arial" w:cs="Arial"/>
          <w:b/>
          <w:bCs/>
          <w:sz w:val="24"/>
          <w:szCs w:val="24"/>
        </w:rPr>
        <w:t>:</w:t>
      </w:r>
    </w:p>
    <w:p w14:paraId="1474AF3E" w14:textId="059C7426" w:rsidR="00860419" w:rsidRPr="00CB5DDF" w:rsidRDefault="00CB5DDF" w:rsidP="00CB5DDF">
      <w:pPr>
        <w:pStyle w:val="ListParagraph"/>
        <w:numPr>
          <w:ilvl w:val="0"/>
          <w:numId w:val="2"/>
        </w:numPr>
        <w:rPr>
          <w:rFonts w:ascii="Arial" w:eastAsia="Times New Roman" w:hAnsi="Arial" w:cs="Arial"/>
        </w:rPr>
      </w:pPr>
      <w:r w:rsidRPr="00CB5DDF">
        <w:rPr>
          <w:rFonts w:ascii="Arial" w:eastAsia="Times New Roman" w:hAnsi="Arial" w:cs="Arial"/>
        </w:rPr>
        <w:t>For us as</w:t>
      </w:r>
      <w:r w:rsidR="00860419" w:rsidRPr="00CB5DDF">
        <w:rPr>
          <w:rFonts w:ascii="Arial" w:eastAsia="Times New Roman" w:hAnsi="Arial" w:cs="Arial"/>
        </w:rPr>
        <w:t xml:space="preserve"> </w:t>
      </w:r>
      <w:r w:rsidRPr="00860419">
        <w:rPr>
          <w:rFonts w:ascii="Arial" w:eastAsia="Times New Roman" w:hAnsi="Arial" w:cs="Arial"/>
        </w:rPr>
        <w:t>on Sundays and in mid-week small groups through January and February</w:t>
      </w:r>
      <w:r>
        <w:rPr>
          <w:rFonts w:ascii="Arial" w:eastAsia="Times New Roman" w:hAnsi="Arial" w:cs="Arial"/>
        </w:rPr>
        <w:t xml:space="preserve"> </w:t>
      </w:r>
      <w:r w:rsidR="00860419" w:rsidRPr="00CB5DDF">
        <w:rPr>
          <w:rFonts w:ascii="Arial" w:eastAsia="Times New Roman" w:hAnsi="Arial" w:cs="Arial"/>
        </w:rPr>
        <w:t xml:space="preserve">we consider the theme of ‘being human’ </w:t>
      </w:r>
      <w:r w:rsidRPr="00CB5DDF">
        <w:rPr>
          <w:rFonts w:ascii="Arial" w:eastAsia="Times New Roman" w:hAnsi="Arial" w:cs="Arial"/>
        </w:rPr>
        <w:br/>
      </w:r>
    </w:p>
    <w:p w14:paraId="078DF278" w14:textId="130B5865" w:rsidR="00860419" w:rsidRPr="00860419" w:rsidRDefault="00860419" w:rsidP="0086041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0419">
        <w:rPr>
          <w:rFonts w:ascii="Arial" w:hAnsi="Arial" w:cs="Arial"/>
          <w:b/>
          <w:bCs/>
          <w:sz w:val="24"/>
          <w:szCs w:val="24"/>
        </w:rPr>
        <w:t xml:space="preserve">For </w:t>
      </w:r>
      <w:proofErr w:type="spellStart"/>
      <w:r w:rsidRPr="00860419">
        <w:rPr>
          <w:rFonts w:ascii="Arial" w:hAnsi="Arial" w:cs="Arial"/>
          <w:b/>
          <w:bCs/>
          <w:sz w:val="24"/>
          <w:szCs w:val="24"/>
        </w:rPr>
        <w:t>Barkham</w:t>
      </w:r>
      <w:proofErr w:type="spellEnd"/>
      <w:r w:rsidR="0067732E">
        <w:rPr>
          <w:rFonts w:ascii="Arial" w:hAnsi="Arial" w:cs="Arial"/>
          <w:b/>
          <w:bCs/>
          <w:sz w:val="24"/>
          <w:szCs w:val="24"/>
        </w:rPr>
        <w:t xml:space="preserve"> please pray</w:t>
      </w:r>
      <w:r w:rsidRPr="00860419">
        <w:rPr>
          <w:rFonts w:ascii="Arial" w:hAnsi="Arial" w:cs="Arial"/>
          <w:b/>
          <w:bCs/>
          <w:sz w:val="24"/>
          <w:szCs w:val="24"/>
        </w:rPr>
        <w:t>:</w:t>
      </w:r>
    </w:p>
    <w:p w14:paraId="6B9B9DDD" w14:textId="1FF5DD44" w:rsidR="00860419" w:rsidRPr="00860419" w:rsidRDefault="00482006" w:rsidP="0086041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And g</w:t>
      </w:r>
      <w:r w:rsidR="00860419" w:rsidRPr="00860419">
        <w:rPr>
          <w:rFonts w:ascii="Arial" w:eastAsia="Times New Roman" w:hAnsi="Arial" w:cs="Arial"/>
          <w:lang w:eastAsia="en-US"/>
        </w:rPr>
        <w:t>ive thanks for the opportunity to run Christmas events that connect with the local community again</w:t>
      </w:r>
      <w:r>
        <w:rPr>
          <w:rFonts w:ascii="Arial" w:eastAsia="Times New Roman" w:hAnsi="Arial" w:cs="Arial"/>
          <w:lang w:eastAsia="en-US"/>
        </w:rPr>
        <w:t xml:space="preserve"> </w:t>
      </w:r>
      <w:r w:rsidR="00CB5DDF">
        <w:rPr>
          <w:rFonts w:ascii="Arial" w:eastAsia="Times New Roman" w:hAnsi="Arial" w:cs="Arial"/>
          <w:lang w:eastAsia="en-US"/>
        </w:rPr>
        <w:t>after Covid,</w:t>
      </w:r>
      <w:r>
        <w:rPr>
          <w:rFonts w:ascii="Arial" w:eastAsia="Times New Roman" w:hAnsi="Arial" w:cs="Arial"/>
          <w:lang w:eastAsia="en-US"/>
        </w:rPr>
        <w:t xml:space="preserve"> that </w:t>
      </w:r>
      <w:r w:rsidR="00860419" w:rsidRPr="00860419">
        <w:rPr>
          <w:rFonts w:ascii="Arial" w:eastAsia="Times New Roman" w:hAnsi="Arial" w:cs="Arial"/>
          <w:lang w:eastAsia="en-US"/>
        </w:rPr>
        <w:t>we w</w:t>
      </w:r>
      <w:r>
        <w:rPr>
          <w:rFonts w:ascii="Arial" w:eastAsia="Times New Roman" w:hAnsi="Arial" w:cs="Arial"/>
          <w:lang w:eastAsia="en-US"/>
        </w:rPr>
        <w:t>ill</w:t>
      </w:r>
      <w:r w:rsidR="00860419" w:rsidRPr="00860419">
        <w:rPr>
          <w:rFonts w:ascii="Arial" w:eastAsia="Times New Roman" w:hAnsi="Arial" w:cs="Arial"/>
          <w:lang w:eastAsia="en-US"/>
        </w:rPr>
        <w:t xml:space="preserve"> have the privilege of welcoming new people to church in January and that the Lord would draw a number to faith in Christ. </w:t>
      </w:r>
    </w:p>
    <w:p w14:paraId="530A7F28" w14:textId="3DB0AC69" w:rsidR="00860419" w:rsidRDefault="00482006" w:rsidP="0086041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That t</w:t>
      </w:r>
      <w:r w:rsidR="00860419" w:rsidRPr="00860419">
        <w:rPr>
          <w:rFonts w:ascii="Arial" w:eastAsia="Times New Roman" w:hAnsi="Arial" w:cs="Arial"/>
          <w:lang w:eastAsia="en-US"/>
        </w:rPr>
        <w:t>his year we are preaching through the book of Isaiah</w:t>
      </w:r>
      <w:r>
        <w:rPr>
          <w:rFonts w:ascii="Arial" w:eastAsia="Times New Roman" w:hAnsi="Arial" w:cs="Arial"/>
          <w:lang w:eastAsia="en-US"/>
        </w:rPr>
        <w:t>,</w:t>
      </w:r>
      <w:r w:rsidR="00860419" w:rsidRPr="00860419">
        <w:rPr>
          <w:rFonts w:ascii="Arial" w:eastAsia="Times New Roman" w:hAnsi="Arial" w:cs="Arial"/>
          <w:lang w:eastAsia="en-US"/>
        </w:rPr>
        <w:t xml:space="preserve"> each week we might see more of God’s glory and that in all of our troubles, we w</w:t>
      </w:r>
      <w:r>
        <w:rPr>
          <w:rFonts w:ascii="Arial" w:eastAsia="Times New Roman" w:hAnsi="Arial" w:cs="Arial"/>
          <w:lang w:eastAsia="en-US"/>
        </w:rPr>
        <w:t>ill</w:t>
      </w:r>
      <w:r w:rsidR="00860419" w:rsidRPr="00860419">
        <w:rPr>
          <w:rFonts w:ascii="Arial" w:eastAsia="Times New Roman" w:hAnsi="Arial" w:cs="Arial"/>
          <w:lang w:eastAsia="en-US"/>
        </w:rPr>
        <w:t xml:space="preserve"> be encouraged to trust in Him. </w:t>
      </w:r>
    </w:p>
    <w:p w14:paraId="673F5F23" w14:textId="77777777" w:rsidR="00860419" w:rsidRPr="00860419" w:rsidRDefault="00860419" w:rsidP="00860419">
      <w:pPr>
        <w:pStyle w:val="ListParagraph"/>
        <w:rPr>
          <w:rFonts w:ascii="Arial" w:eastAsia="Times New Roman" w:hAnsi="Arial" w:cs="Arial"/>
          <w:lang w:eastAsia="en-US"/>
        </w:rPr>
      </w:pPr>
    </w:p>
    <w:p w14:paraId="66E10A55" w14:textId="6FE3FDA4" w:rsidR="00860419" w:rsidRPr="00860419" w:rsidRDefault="00860419" w:rsidP="0086041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860419">
        <w:rPr>
          <w:rFonts w:ascii="Arial" w:hAnsi="Arial" w:cs="Arial"/>
          <w:b/>
          <w:bCs/>
          <w:sz w:val="24"/>
          <w:szCs w:val="24"/>
        </w:rPr>
        <w:t>For Church at the Green (CTG)</w:t>
      </w:r>
      <w:r w:rsidR="00482006">
        <w:rPr>
          <w:rFonts w:ascii="Arial" w:hAnsi="Arial" w:cs="Arial"/>
          <w:b/>
          <w:bCs/>
          <w:sz w:val="24"/>
          <w:szCs w:val="24"/>
        </w:rPr>
        <w:t xml:space="preserve"> please pray</w:t>
      </w:r>
      <w:r w:rsidRPr="00860419">
        <w:rPr>
          <w:rFonts w:ascii="Arial" w:hAnsi="Arial" w:cs="Arial"/>
          <w:b/>
          <w:bCs/>
          <w:sz w:val="24"/>
          <w:szCs w:val="24"/>
        </w:rPr>
        <w:t>:</w:t>
      </w:r>
    </w:p>
    <w:p w14:paraId="70E31513" w14:textId="208D6043" w:rsidR="00860419" w:rsidRDefault="00482006" w:rsidP="0086041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And g</w:t>
      </w:r>
      <w:r w:rsidR="00860419" w:rsidRPr="00860419">
        <w:rPr>
          <w:rFonts w:ascii="Arial" w:hAnsi="Arial" w:cs="Arial"/>
        </w:rPr>
        <w:t xml:space="preserve">ive thanks for the opportunities for witness to Christ we are having through schools, mums and toddlers group and children’s ministries </w:t>
      </w:r>
    </w:p>
    <w:p w14:paraId="66A3F552" w14:textId="77777777" w:rsidR="0015169F" w:rsidRPr="0015169F" w:rsidRDefault="00482006" w:rsidP="0033456B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F</w:t>
      </w:r>
      <w:r w:rsidR="00860419" w:rsidRPr="00860419">
        <w:rPr>
          <w:rFonts w:ascii="Arial" w:hAnsi="Arial" w:cs="Arial"/>
        </w:rPr>
        <w:t>or the Hope Explored course being run in January that those who come along may see the hope there is Jesus and be drawn to Him</w:t>
      </w:r>
      <w:r w:rsidR="0033456B">
        <w:rPr>
          <w:rFonts w:ascii="Arial" w:hAnsi="Arial" w:cs="Arial"/>
        </w:rPr>
        <w:t>.</w:t>
      </w:r>
      <w:r w:rsidR="0033456B" w:rsidRPr="0033456B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15169F">
        <w:rPr>
          <w:rFonts w:ascii="Calibri" w:hAnsi="Calibri" w:cs="Calibri"/>
          <w:sz w:val="22"/>
          <w:szCs w:val="22"/>
          <w:lang w:eastAsia="en-US"/>
        </w:rPr>
        <w:br/>
      </w:r>
    </w:p>
    <w:p w14:paraId="58B9A2DC" w14:textId="3AE0DAF7" w:rsidR="00860419" w:rsidRPr="0015169F" w:rsidRDefault="00860419" w:rsidP="0015169F">
      <w:pPr>
        <w:rPr>
          <w:rFonts w:ascii="Arial" w:hAnsi="Arial" w:cs="Arial"/>
          <w:b/>
          <w:bCs/>
          <w:sz w:val="24"/>
          <w:szCs w:val="24"/>
        </w:rPr>
      </w:pPr>
      <w:r w:rsidRPr="0015169F">
        <w:rPr>
          <w:rFonts w:ascii="Arial" w:hAnsi="Arial" w:cs="Arial"/>
          <w:b/>
          <w:bCs/>
          <w:sz w:val="24"/>
          <w:szCs w:val="24"/>
        </w:rPr>
        <w:t>For all our Churches</w:t>
      </w:r>
      <w:r w:rsidR="0015169F" w:rsidRPr="0015169F">
        <w:rPr>
          <w:rFonts w:ascii="Arial" w:hAnsi="Arial" w:cs="Arial"/>
          <w:b/>
          <w:bCs/>
          <w:sz w:val="24"/>
          <w:szCs w:val="24"/>
        </w:rPr>
        <w:t xml:space="preserve"> please pray</w:t>
      </w:r>
      <w:r w:rsidRPr="0015169F">
        <w:rPr>
          <w:rFonts w:ascii="Arial" w:hAnsi="Arial" w:cs="Arial"/>
          <w:b/>
          <w:bCs/>
          <w:sz w:val="24"/>
          <w:szCs w:val="24"/>
        </w:rPr>
        <w:t>:</w:t>
      </w:r>
    </w:p>
    <w:p w14:paraId="58C422C4" w14:textId="7F4F67C5" w:rsidR="00860419" w:rsidRPr="00860419" w:rsidRDefault="00860419" w:rsidP="0086041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860419">
        <w:rPr>
          <w:rFonts w:ascii="Arial" w:hAnsi="Arial" w:cs="Arial"/>
        </w:rPr>
        <w:t>That the families who attended our Christmas services w</w:t>
      </w:r>
      <w:r w:rsidR="0015169F">
        <w:rPr>
          <w:rFonts w:ascii="Arial" w:hAnsi="Arial" w:cs="Arial"/>
        </w:rPr>
        <w:t>ill</w:t>
      </w:r>
      <w:r w:rsidRPr="00860419">
        <w:rPr>
          <w:rFonts w:ascii="Arial" w:hAnsi="Arial" w:cs="Arial"/>
        </w:rPr>
        <w:t xml:space="preserve"> be encouraged to come back and hear more about Jesus in the New Year.</w:t>
      </w:r>
    </w:p>
    <w:p w14:paraId="6446A24C" w14:textId="44E12C65" w:rsidR="00860419" w:rsidRPr="00860419" w:rsidRDefault="0015169F" w:rsidP="0086041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For t</w:t>
      </w:r>
      <w:r w:rsidR="00860419" w:rsidRPr="00860419">
        <w:rPr>
          <w:rFonts w:ascii="Arial" w:hAnsi="Arial" w:cs="Arial"/>
        </w:rPr>
        <w:t xml:space="preserve">he organisations which we support that despite the </w:t>
      </w:r>
      <w:r w:rsidR="00371DC0" w:rsidRPr="00860419">
        <w:rPr>
          <w:rFonts w:ascii="Arial" w:hAnsi="Arial" w:cs="Arial"/>
        </w:rPr>
        <w:t>cost-of-living</w:t>
      </w:r>
      <w:r w:rsidR="00860419" w:rsidRPr="00860419">
        <w:rPr>
          <w:rFonts w:ascii="Arial" w:hAnsi="Arial" w:cs="Arial"/>
        </w:rPr>
        <w:t xml:space="preserve"> crisis they will be well funded. Pray for wisdom and generosity in the church family.</w:t>
      </w:r>
    </w:p>
    <w:p w14:paraId="03FEE42E" w14:textId="15B4DA36" w:rsidR="00860419" w:rsidRPr="00860419" w:rsidRDefault="005E4046" w:rsidP="0086041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For e</w:t>
      </w:r>
      <w:r w:rsidR="00860419" w:rsidRPr="00860419">
        <w:rPr>
          <w:rFonts w:ascii="Arial" w:hAnsi="Arial" w:cs="Arial"/>
        </w:rPr>
        <w:t xml:space="preserve">very person within the church family, that the clergy would feel supported and </w:t>
      </w:r>
      <w:r w:rsidR="00371DC0" w:rsidRPr="00860419">
        <w:rPr>
          <w:rFonts w:ascii="Arial" w:hAnsi="Arial" w:cs="Arial"/>
        </w:rPr>
        <w:t>appreciated</w:t>
      </w:r>
      <w:r w:rsidR="00371DC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</w:t>
      </w:r>
      <w:r w:rsidR="00860419" w:rsidRPr="00860419">
        <w:rPr>
          <w:rFonts w:ascii="Arial" w:hAnsi="Arial" w:cs="Arial"/>
        </w:rPr>
        <w:t>or protection against burn out.</w:t>
      </w:r>
    </w:p>
    <w:p w14:paraId="681E61F5" w14:textId="30132450" w:rsidR="00860419" w:rsidRDefault="0033456B" w:rsidP="0033456B">
      <w:pPr>
        <w:rPr>
          <w:rFonts w:ascii="Arial" w:hAnsi="Arial" w:cs="Arial"/>
          <w:b/>
          <w:bCs/>
          <w:sz w:val="24"/>
          <w:szCs w:val="24"/>
        </w:rPr>
      </w:pPr>
      <w:r w:rsidRPr="0033456B">
        <w:rPr>
          <w:rFonts w:ascii="Arial" w:hAnsi="Arial" w:cs="Arial"/>
          <w:b/>
          <w:bCs/>
          <w:sz w:val="24"/>
          <w:szCs w:val="24"/>
        </w:rPr>
        <w:lastRenderedPageBreak/>
        <w:t xml:space="preserve">In the </w:t>
      </w:r>
      <w:proofErr w:type="gramStart"/>
      <w:r w:rsidRPr="0033456B">
        <w:rPr>
          <w:rFonts w:ascii="Arial" w:hAnsi="Arial" w:cs="Arial"/>
          <w:b/>
          <w:bCs/>
          <w:sz w:val="24"/>
          <w:szCs w:val="24"/>
        </w:rPr>
        <w:t>Deanery</w:t>
      </w:r>
      <w:proofErr w:type="gramEnd"/>
      <w:r w:rsidRPr="0033456B">
        <w:rPr>
          <w:rFonts w:ascii="Arial" w:hAnsi="Arial" w:cs="Arial"/>
          <w:b/>
          <w:bCs/>
          <w:sz w:val="24"/>
          <w:szCs w:val="24"/>
        </w:rPr>
        <w:t xml:space="preserve"> Please Pray for:</w:t>
      </w:r>
    </w:p>
    <w:p w14:paraId="4F31C2F5" w14:textId="77777777" w:rsidR="00FE65E1" w:rsidRPr="00FE65E1" w:rsidRDefault="00FE65E1" w:rsidP="00FE65E1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All Parishes in the Deanery at the start of a New Year</w:t>
      </w:r>
    </w:p>
    <w:p w14:paraId="5ECCA3EA" w14:textId="77777777" w:rsidR="00FE65E1" w:rsidRPr="00FE65E1" w:rsidRDefault="0033456B" w:rsidP="00FE65E1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FE65E1">
        <w:rPr>
          <w:rFonts w:ascii="Arial" w:hAnsi="Arial" w:cs="Arial"/>
        </w:rPr>
        <w:t>Rev. Laura Wheatley Downs and the people of Crowthorne as they settle into a deepening relationship.</w:t>
      </w:r>
    </w:p>
    <w:p w14:paraId="03CAE0C3" w14:textId="21667758" w:rsidR="0033456B" w:rsidRPr="00FE65E1" w:rsidRDefault="00FE65E1" w:rsidP="00FE65E1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</w:t>
      </w:r>
      <w:r w:rsidR="0033456B" w:rsidRPr="00FE65E1">
        <w:rPr>
          <w:rFonts w:ascii="Arial" w:hAnsi="Arial" w:cs="Arial"/>
        </w:rPr>
        <w:t xml:space="preserve">he people of St </w:t>
      </w:r>
      <w:proofErr w:type="spellStart"/>
      <w:r w:rsidR="0033456B" w:rsidRPr="00FE65E1">
        <w:rPr>
          <w:rFonts w:ascii="Arial" w:hAnsi="Arial" w:cs="Arial"/>
        </w:rPr>
        <w:t>Sebastians</w:t>
      </w:r>
      <w:proofErr w:type="spellEnd"/>
      <w:r w:rsidR="0033456B" w:rsidRPr="00FE65E1">
        <w:rPr>
          <w:rFonts w:ascii="Arial" w:hAnsi="Arial" w:cs="Arial"/>
        </w:rPr>
        <w:t xml:space="preserve"> as they interview </w:t>
      </w:r>
      <w:r w:rsidR="00CE6136">
        <w:rPr>
          <w:rFonts w:ascii="Arial" w:hAnsi="Arial" w:cs="Arial"/>
        </w:rPr>
        <w:t xml:space="preserve">for a new incumbent </w:t>
      </w:r>
      <w:r w:rsidR="0033456B" w:rsidRPr="00FE65E1">
        <w:rPr>
          <w:rFonts w:ascii="Arial" w:hAnsi="Arial" w:cs="Arial"/>
        </w:rPr>
        <w:t>in January</w:t>
      </w:r>
      <w:r w:rsidR="00CE6136">
        <w:rPr>
          <w:rFonts w:ascii="Arial" w:hAnsi="Arial" w:cs="Arial"/>
        </w:rPr>
        <w:t>;</w:t>
      </w:r>
      <w:r w:rsidR="0033456B" w:rsidRPr="00FE65E1">
        <w:rPr>
          <w:rFonts w:ascii="Arial" w:hAnsi="Arial" w:cs="Arial"/>
        </w:rPr>
        <w:t xml:space="preserve"> for all those who have responded to the advertisement and </w:t>
      </w:r>
      <w:r>
        <w:rPr>
          <w:rFonts w:ascii="Arial" w:hAnsi="Arial" w:cs="Arial"/>
        </w:rPr>
        <w:t>for wisdom as the appointment is made.</w:t>
      </w:r>
    </w:p>
    <w:p w14:paraId="0B8FC599" w14:textId="0010368D" w:rsidR="00FE65E1" w:rsidRPr="00FE65E1" w:rsidRDefault="00FE65E1" w:rsidP="00FE65E1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lang w:eastAsia="en-US"/>
        </w:rPr>
        <w:t>T</w:t>
      </w:r>
      <w:r w:rsidRPr="00FE65E1">
        <w:rPr>
          <w:rFonts w:ascii="Arial" w:hAnsi="Arial" w:cs="Arial"/>
          <w:lang w:eastAsia="en-US"/>
        </w:rPr>
        <w:t>he parishes in vacancy as they consider their future</w:t>
      </w:r>
      <w:r>
        <w:rPr>
          <w:rFonts w:ascii="Arial" w:hAnsi="Arial" w:cs="Arial"/>
          <w:lang w:eastAsia="en-US"/>
        </w:rPr>
        <w:t xml:space="preserve"> </w:t>
      </w:r>
      <w:r w:rsidRPr="00FE65E1">
        <w:rPr>
          <w:rFonts w:ascii="Arial" w:hAnsi="Arial" w:cs="Arial"/>
          <w:lang w:eastAsia="en-US"/>
        </w:rPr>
        <w:t xml:space="preserve">- for </w:t>
      </w:r>
      <w:proofErr w:type="spellStart"/>
      <w:r w:rsidRPr="00FE65E1">
        <w:rPr>
          <w:rFonts w:ascii="Arial" w:hAnsi="Arial" w:cs="Arial"/>
          <w:lang w:eastAsia="en-US"/>
        </w:rPr>
        <w:t>Ruscombe</w:t>
      </w:r>
      <w:proofErr w:type="spellEnd"/>
      <w:r w:rsidRPr="00FE65E1">
        <w:rPr>
          <w:rFonts w:ascii="Arial" w:hAnsi="Arial" w:cs="Arial"/>
          <w:lang w:eastAsia="en-US"/>
        </w:rPr>
        <w:t xml:space="preserve">, Twyford and Hurst and for </w:t>
      </w:r>
      <w:proofErr w:type="spellStart"/>
      <w:r w:rsidRPr="00FE65E1">
        <w:rPr>
          <w:rFonts w:ascii="Arial" w:hAnsi="Arial" w:cs="Arial"/>
          <w:lang w:eastAsia="en-US"/>
        </w:rPr>
        <w:t>Winnersh</w:t>
      </w:r>
      <w:proofErr w:type="spellEnd"/>
      <w:r w:rsidRPr="00FE65E1">
        <w:rPr>
          <w:rFonts w:ascii="Arial" w:hAnsi="Arial" w:cs="Arial"/>
          <w:lang w:eastAsia="en-US"/>
        </w:rPr>
        <w:t xml:space="preserve"> and Bearwood</w:t>
      </w:r>
      <w:r>
        <w:rPr>
          <w:rFonts w:ascii="Arial" w:hAnsi="Arial" w:cs="Arial"/>
          <w:lang w:eastAsia="en-US"/>
        </w:rPr>
        <w:t>.</w:t>
      </w:r>
    </w:p>
    <w:p w14:paraId="79F65F2A" w14:textId="174AC5E7" w:rsidR="00FE65E1" w:rsidRPr="00D20D92" w:rsidRDefault="00D20D92" w:rsidP="00FE65E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E65E1" w:rsidRPr="00D20D92">
        <w:rPr>
          <w:rFonts w:ascii="Arial" w:hAnsi="Arial" w:cs="Arial"/>
        </w:rPr>
        <w:t xml:space="preserve">he </w:t>
      </w:r>
      <w:r w:rsidR="00CE6136">
        <w:rPr>
          <w:rFonts w:ascii="Arial" w:hAnsi="Arial" w:cs="Arial"/>
        </w:rPr>
        <w:t>group</w:t>
      </w:r>
      <w:r w:rsidR="00FE65E1" w:rsidRPr="00D20D92">
        <w:rPr>
          <w:rFonts w:ascii="Arial" w:hAnsi="Arial" w:cs="Arial"/>
        </w:rPr>
        <w:t xml:space="preserve"> of people from Hong Kong who are exploring worship</w:t>
      </w:r>
      <w:r w:rsidR="00CE6136">
        <w:rPr>
          <w:rFonts w:ascii="Arial" w:hAnsi="Arial" w:cs="Arial"/>
        </w:rPr>
        <w:t xml:space="preserve"> at </w:t>
      </w:r>
      <w:proofErr w:type="spellStart"/>
      <w:r w:rsidR="00FE65E1" w:rsidRPr="00D20D92">
        <w:rPr>
          <w:rFonts w:ascii="Arial" w:hAnsi="Arial" w:cs="Arial"/>
        </w:rPr>
        <w:t>Winnersh</w:t>
      </w:r>
      <w:proofErr w:type="spellEnd"/>
      <w:r w:rsidR="00FE65E1" w:rsidRPr="00D20D92">
        <w:rPr>
          <w:rFonts w:ascii="Arial" w:hAnsi="Arial" w:cs="Arial"/>
        </w:rPr>
        <w:t xml:space="preserve"> in a separate service, that </w:t>
      </w:r>
      <w:r w:rsidR="00CE6136">
        <w:rPr>
          <w:rFonts w:ascii="Arial" w:hAnsi="Arial" w:cs="Arial"/>
        </w:rPr>
        <w:t>all</w:t>
      </w:r>
      <w:r w:rsidR="00FE65E1" w:rsidRPr="00D20D92">
        <w:rPr>
          <w:rFonts w:ascii="Arial" w:hAnsi="Arial" w:cs="Arial"/>
        </w:rPr>
        <w:t xml:space="preserve"> will listen carefully to the call of the Spirit and that our longing to get to know each other will be fulfilled.</w:t>
      </w:r>
    </w:p>
    <w:p w14:paraId="48FE1F02" w14:textId="77777777" w:rsidR="00FE65E1" w:rsidRDefault="00FE65E1" w:rsidP="00FE65E1">
      <w:pPr>
        <w:pStyle w:val="ListParagraph"/>
      </w:pPr>
    </w:p>
    <w:p w14:paraId="27DEB07B" w14:textId="6F6587EA" w:rsidR="00FE65E1" w:rsidRDefault="00FE65E1" w:rsidP="00FE65E1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 the wider community:</w:t>
      </w:r>
    </w:p>
    <w:p w14:paraId="1F9089CC" w14:textId="25F2559A" w:rsidR="00D20D92" w:rsidRDefault="00D20D92" w:rsidP="00D20D9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20D92">
        <w:rPr>
          <w:rFonts w:ascii="Arial" w:hAnsi="Arial" w:cs="Arial"/>
        </w:rPr>
        <w:t>The homeless and those forced to sleep outside during this</w:t>
      </w:r>
      <w:r>
        <w:rPr>
          <w:rFonts w:ascii="Arial" w:hAnsi="Arial" w:cs="Arial"/>
        </w:rPr>
        <w:t xml:space="preserve"> </w:t>
      </w:r>
      <w:r w:rsidR="0092784C">
        <w:rPr>
          <w:rFonts w:ascii="Arial" w:hAnsi="Arial" w:cs="Arial"/>
        </w:rPr>
        <w:t>winter</w:t>
      </w:r>
      <w:r w:rsidR="00CB5DDF">
        <w:rPr>
          <w:rFonts w:ascii="Arial" w:hAnsi="Arial" w:cs="Arial"/>
        </w:rPr>
        <w:t xml:space="preserve"> and for all </w:t>
      </w:r>
      <w:r w:rsidR="00A745D8">
        <w:rPr>
          <w:rFonts w:ascii="Arial" w:hAnsi="Arial" w:cs="Arial"/>
        </w:rPr>
        <w:t>seeking to provide hot meals,</w:t>
      </w:r>
      <w:r>
        <w:rPr>
          <w:rFonts w:ascii="Arial" w:hAnsi="Arial" w:cs="Arial"/>
        </w:rPr>
        <w:t xml:space="preserve"> </w:t>
      </w:r>
      <w:r w:rsidR="00A745D8">
        <w:rPr>
          <w:rFonts w:ascii="Arial" w:hAnsi="Arial" w:cs="Arial"/>
        </w:rPr>
        <w:t xml:space="preserve">temporary beds and help with </w:t>
      </w:r>
      <w:r w:rsidR="001034C0">
        <w:rPr>
          <w:rFonts w:ascii="Arial" w:hAnsi="Arial" w:cs="Arial"/>
        </w:rPr>
        <w:t xml:space="preserve">applications for </w:t>
      </w:r>
      <w:r>
        <w:rPr>
          <w:rFonts w:ascii="Arial" w:hAnsi="Arial" w:cs="Arial"/>
        </w:rPr>
        <w:t>benefits.</w:t>
      </w:r>
    </w:p>
    <w:p w14:paraId="0FABDA95" w14:textId="19ACC360" w:rsidR="00D20D92" w:rsidRDefault="00D20D92" w:rsidP="00D20D9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struggling with the </w:t>
      </w:r>
      <w:r w:rsidR="0092784C">
        <w:rPr>
          <w:rFonts w:ascii="Arial" w:hAnsi="Arial" w:cs="Arial"/>
        </w:rPr>
        <w:t>cost-of-living</w:t>
      </w:r>
      <w:r>
        <w:rPr>
          <w:rFonts w:ascii="Arial" w:hAnsi="Arial" w:cs="Arial"/>
        </w:rPr>
        <w:t xml:space="preserve"> crisis, to keep their families warm and food on the table.</w:t>
      </w:r>
    </w:p>
    <w:p w14:paraId="5006A9AD" w14:textId="292715CB" w:rsidR="001034C0" w:rsidRDefault="001034C0" w:rsidP="00D20D92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All Food Banks</w:t>
      </w:r>
    </w:p>
    <w:p w14:paraId="4F3FE32D" w14:textId="77777777" w:rsidR="00D20D92" w:rsidRPr="00D20D92" w:rsidRDefault="00D20D92" w:rsidP="00D20D92">
      <w:pPr>
        <w:pStyle w:val="ListParagraph"/>
        <w:rPr>
          <w:rFonts w:ascii="Arial" w:hAnsi="Arial" w:cs="Arial"/>
        </w:rPr>
      </w:pPr>
    </w:p>
    <w:p w14:paraId="5D8A8915" w14:textId="5BB01C7F" w:rsidR="00D20D92" w:rsidRDefault="00D20D92" w:rsidP="00D20D92">
      <w:pPr>
        <w:rPr>
          <w:rFonts w:ascii="Arial" w:hAnsi="Arial" w:cs="Arial"/>
          <w:b/>
          <w:bCs/>
          <w:sz w:val="24"/>
          <w:szCs w:val="24"/>
        </w:rPr>
      </w:pPr>
      <w:r w:rsidRPr="00D20D92">
        <w:rPr>
          <w:rFonts w:ascii="Arial" w:hAnsi="Arial" w:cs="Arial"/>
          <w:b/>
          <w:bCs/>
          <w:sz w:val="24"/>
          <w:szCs w:val="24"/>
        </w:rPr>
        <w:t>In the World</w:t>
      </w:r>
      <w:r>
        <w:rPr>
          <w:rFonts w:ascii="Arial" w:hAnsi="Arial" w:cs="Arial"/>
          <w:b/>
          <w:bCs/>
          <w:sz w:val="24"/>
          <w:szCs w:val="24"/>
        </w:rPr>
        <w:t>: PEACE</w:t>
      </w:r>
    </w:p>
    <w:p w14:paraId="5D8C1CB4" w14:textId="77777777" w:rsidR="00C729E2" w:rsidRDefault="00C729E2" w:rsidP="00C729E2">
      <w:pPr>
        <w:spacing w:after="240"/>
        <w:rPr>
          <w:rFonts w:ascii="Arial" w:hAnsi="Arial" w:cs="Arial"/>
          <w:b/>
          <w:bCs/>
          <w:sz w:val="24"/>
          <w:szCs w:val="24"/>
        </w:rPr>
      </w:pPr>
    </w:p>
    <w:p w14:paraId="0D0BC2E7" w14:textId="7166C1C8" w:rsidR="00C729E2" w:rsidRDefault="00C729E2" w:rsidP="00C729E2">
      <w:pPr>
        <w:spacing w:after="240"/>
        <w:rPr>
          <w:rFonts w:ascii="Arial" w:eastAsia="Times New Roman" w:hAnsi="Arial" w:cs="Arial"/>
          <w:i/>
          <w:iCs/>
          <w:color w:val="1F1F1F"/>
          <w:sz w:val="20"/>
          <w:szCs w:val="20"/>
          <w:shd w:val="clear" w:color="auto" w:fill="FFFFFF"/>
        </w:rPr>
      </w:pPr>
      <w:r w:rsidRPr="00C729E2">
        <w:rPr>
          <w:rStyle w:val="Strong"/>
          <w:rFonts w:ascii="Arial" w:eastAsia="Times New Roman" w:hAnsi="Arial" w:cs="Arial"/>
          <w:color w:val="1F1F1F"/>
          <w:sz w:val="24"/>
          <w:szCs w:val="24"/>
        </w:rPr>
        <w:t>L</w:t>
      </w:r>
      <w:r w:rsidRPr="00C729E2">
        <w:rPr>
          <w:rStyle w:val="Strong"/>
          <w:rFonts w:ascii="Arial" w:eastAsia="Times New Roman" w:hAnsi="Arial" w:cs="Arial"/>
          <w:color w:val="1F1F1F"/>
          <w:sz w:val="24"/>
          <w:szCs w:val="24"/>
        </w:rPr>
        <w:t>ord, you led us</w:t>
      </w:r>
      <w:r w:rsidRPr="00C729E2">
        <w:rPr>
          <w:rFonts w:ascii="Arial" w:eastAsia="Times New Roman" w:hAnsi="Arial" w:cs="Arial"/>
          <w:color w:val="1F1F1F"/>
          <w:sz w:val="24"/>
          <w:szCs w:val="24"/>
          <w:shd w:val="clear" w:color="auto" w:fill="FFFFFF"/>
        </w:rPr>
        <w:t xml:space="preserve"> out of darkness to hope in Jesus. </w:t>
      </w:r>
      <w:r>
        <w:rPr>
          <w:rFonts w:ascii="Arial" w:eastAsia="Times New Roman" w:hAnsi="Arial" w:cs="Arial"/>
          <w:color w:val="1F1F1F"/>
          <w:sz w:val="24"/>
          <w:szCs w:val="24"/>
          <w:shd w:val="clear" w:color="auto" w:fill="FFFFFF"/>
        </w:rPr>
        <w:br/>
      </w:r>
      <w:r w:rsidRPr="00C729E2">
        <w:rPr>
          <w:rFonts w:ascii="Arial" w:eastAsia="Times New Roman" w:hAnsi="Arial" w:cs="Arial"/>
          <w:color w:val="1F1F1F"/>
          <w:sz w:val="24"/>
          <w:szCs w:val="24"/>
          <w:shd w:val="clear" w:color="auto" w:fill="FFFFFF"/>
        </w:rPr>
        <w:t xml:space="preserve">Unite us in our commitment to establish your reign of love, </w:t>
      </w:r>
      <w:proofErr w:type="gramStart"/>
      <w:r w:rsidRPr="00C729E2">
        <w:rPr>
          <w:rFonts w:ascii="Arial" w:eastAsia="Times New Roman" w:hAnsi="Arial" w:cs="Arial"/>
          <w:color w:val="1F1F1F"/>
          <w:sz w:val="24"/>
          <w:szCs w:val="24"/>
          <w:shd w:val="clear" w:color="auto" w:fill="FFFFFF"/>
        </w:rPr>
        <w:t>justice</w:t>
      </w:r>
      <w:proofErr w:type="gramEnd"/>
      <w:r w:rsidRPr="00C729E2">
        <w:rPr>
          <w:rFonts w:ascii="Arial" w:eastAsia="Times New Roman" w:hAnsi="Arial" w:cs="Arial"/>
          <w:color w:val="1F1F1F"/>
          <w:sz w:val="24"/>
          <w:szCs w:val="24"/>
          <w:shd w:val="clear" w:color="auto" w:fill="FFFFFF"/>
        </w:rPr>
        <w:t xml:space="preserve"> and peace, </w:t>
      </w:r>
      <w:r>
        <w:rPr>
          <w:rFonts w:ascii="Arial" w:eastAsia="Times New Roman" w:hAnsi="Arial" w:cs="Arial"/>
          <w:color w:val="1F1F1F"/>
          <w:sz w:val="24"/>
          <w:szCs w:val="24"/>
          <w:shd w:val="clear" w:color="auto" w:fill="FFFFFF"/>
        </w:rPr>
        <w:br/>
      </w:r>
      <w:r w:rsidRPr="00C729E2">
        <w:rPr>
          <w:rFonts w:ascii="Arial" w:eastAsia="Times New Roman" w:hAnsi="Arial" w:cs="Arial"/>
          <w:color w:val="1F1F1F"/>
          <w:sz w:val="24"/>
          <w:szCs w:val="24"/>
          <w:shd w:val="clear" w:color="auto" w:fill="FFFFFF"/>
        </w:rPr>
        <w:t xml:space="preserve">bringing light to those living in the darkness of despair and disillusionment. </w:t>
      </w:r>
      <w:r>
        <w:rPr>
          <w:rFonts w:ascii="Arial" w:eastAsia="Times New Roman" w:hAnsi="Arial" w:cs="Arial"/>
          <w:color w:val="1F1F1F"/>
          <w:sz w:val="24"/>
          <w:szCs w:val="24"/>
          <w:shd w:val="clear" w:color="auto" w:fill="FFFFFF"/>
        </w:rPr>
        <w:br/>
      </w:r>
      <w:r w:rsidRPr="00C729E2">
        <w:rPr>
          <w:rFonts w:ascii="Arial" w:eastAsia="Times New Roman" w:hAnsi="Arial" w:cs="Arial"/>
          <w:color w:val="1F1F1F"/>
          <w:sz w:val="24"/>
          <w:szCs w:val="24"/>
          <w:shd w:val="clear" w:color="auto" w:fill="FFFFFF"/>
        </w:rPr>
        <w:t xml:space="preserve">Shine your light upon us and surround us with the warmth of your love. </w:t>
      </w:r>
      <w:r>
        <w:rPr>
          <w:rFonts w:ascii="Arial" w:eastAsia="Times New Roman" w:hAnsi="Arial" w:cs="Arial"/>
          <w:color w:val="1F1F1F"/>
          <w:sz w:val="24"/>
          <w:szCs w:val="24"/>
          <w:shd w:val="clear" w:color="auto" w:fill="FFFFFF"/>
        </w:rPr>
        <w:br/>
      </w:r>
      <w:r w:rsidRPr="00C729E2">
        <w:rPr>
          <w:rFonts w:ascii="Arial" w:eastAsia="Times New Roman" w:hAnsi="Arial" w:cs="Arial"/>
          <w:color w:val="1F1F1F"/>
          <w:sz w:val="24"/>
          <w:szCs w:val="24"/>
          <w:shd w:val="clear" w:color="auto" w:fill="FFFFFF"/>
        </w:rPr>
        <w:t xml:space="preserve">Lift us up to you, so that our lives may glorify you, Father, </w:t>
      </w:r>
      <w:proofErr w:type="gramStart"/>
      <w:r w:rsidRPr="00C729E2">
        <w:rPr>
          <w:rFonts w:ascii="Arial" w:eastAsia="Times New Roman" w:hAnsi="Arial" w:cs="Arial"/>
          <w:color w:val="1F1F1F"/>
          <w:sz w:val="24"/>
          <w:szCs w:val="24"/>
          <w:shd w:val="clear" w:color="auto" w:fill="FFFFFF"/>
        </w:rPr>
        <w:t>Son</w:t>
      </w:r>
      <w:proofErr w:type="gramEnd"/>
      <w:r w:rsidRPr="00C729E2">
        <w:rPr>
          <w:rFonts w:ascii="Arial" w:eastAsia="Times New Roman" w:hAnsi="Arial" w:cs="Arial"/>
          <w:color w:val="1F1F1F"/>
          <w:sz w:val="24"/>
          <w:szCs w:val="24"/>
          <w:shd w:val="clear" w:color="auto" w:fill="FFFFFF"/>
        </w:rPr>
        <w:t xml:space="preserve"> and Holy Spirit.</w:t>
      </w:r>
      <w:r w:rsidRPr="00C729E2">
        <w:rPr>
          <w:rFonts w:ascii="Arial" w:eastAsia="Times New Roman" w:hAnsi="Arial" w:cs="Arial"/>
          <w:color w:val="1F1F1F"/>
          <w:sz w:val="24"/>
          <w:szCs w:val="24"/>
        </w:rPr>
        <w:br/>
      </w:r>
      <w:r w:rsidRPr="00C729E2">
        <w:rPr>
          <w:rFonts w:ascii="Arial" w:eastAsia="Times New Roman" w:hAnsi="Arial" w:cs="Arial"/>
          <w:color w:val="1F1F1F"/>
          <w:sz w:val="24"/>
          <w:szCs w:val="24"/>
          <w:shd w:val="clear" w:color="auto" w:fill="FFFFFF"/>
        </w:rPr>
        <w:t>Amen.</w:t>
      </w:r>
      <w:r w:rsidR="00827E53">
        <w:rPr>
          <w:rFonts w:ascii="Arial" w:eastAsia="Times New Roman" w:hAnsi="Arial" w:cs="Arial"/>
          <w:color w:val="1F1F1F"/>
          <w:sz w:val="24"/>
          <w:szCs w:val="24"/>
          <w:shd w:val="clear" w:color="auto" w:fill="FFFFFF"/>
        </w:rPr>
        <w:br/>
      </w:r>
      <w:r w:rsidR="00827E53">
        <w:rPr>
          <w:rFonts w:ascii="Arial" w:eastAsia="Times New Roman" w:hAnsi="Arial" w:cs="Arial"/>
          <w:color w:val="1F1F1F"/>
          <w:sz w:val="24"/>
          <w:szCs w:val="24"/>
          <w:shd w:val="clear" w:color="auto" w:fill="FFFFFF"/>
        </w:rPr>
        <w:tab/>
      </w:r>
      <w:r w:rsidR="00827E53">
        <w:rPr>
          <w:rFonts w:ascii="Arial" w:eastAsia="Times New Roman" w:hAnsi="Arial" w:cs="Arial"/>
          <w:color w:val="1F1F1F"/>
          <w:sz w:val="24"/>
          <w:szCs w:val="24"/>
          <w:shd w:val="clear" w:color="auto" w:fill="FFFFFF"/>
        </w:rPr>
        <w:tab/>
      </w:r>
      <w:r w:rsidR="00827E53">
        <w:rPr>
          <w:rFonts w:ascii="Arial" w:eastAsia="Times New Roman" w:hAnsi="Arial" w:cs="Arial"/>
          <w:color w:val="1F1F1F"/>
          <w:sz w:val="24"/>
          <w:szCs w:val="24"/>
          <w:shd w:val="clear" w:color="auto" w:fill="FFFFFF"/>
        </w:rPr>
        <w:tab/>
      </w:r>
      <w:r w:rsidR="00827E53">
        <w:rPr>
          <w:rFonts w:ascii="Arial" w:eastAsia="Times New Roman" w:hAnsi="Arial" w:cs="Arial"/>
          <w:color w:val="1F1F1F"/>
          <w:sz w:val="24"/>
          <w:szCs w:val="24"/>
          <w:shd w:val="clear" w:color="auto" w:fill="FFFFFF"/>
        </w:rPr>
        <w:tab/>
      </w:r>
      <w:r w:rsidR="00827E53">
        <w:rPr>
          <w:rFonts w:ascii="Arial" w:eastAsia="Times New Roman" w:hAnsi="Arial" w:cs="Arial"/>
          <w:color w:val="1F1F1F"/>
          <w:sz w:val="24"/>
          <w:szCs w:val="24"/>
          <w:shd w:val="clear" w:color="auto" w:fill="FFFFFF"/>
        </w:rPr>
        <w:tab/>
      </w:r>
      <w:r w:rsidR="00827E53">
        <w:rPr>
          <w:rFonts w:ascii="Arial" w:eastAsia="Times New Roman" w:hAnsi="Arial" w:cs="Arial"/>
          <w:color w:val="1F1F1F"/>
          <w:sz w:val="24"/>
          <w:szCs w:val="24"/>
          <w:shd w:val="clear" w:color="auto" w:fill="FFFFFF"/>
        </w:rPr>
        <w:tab/>
      </w:r>
      <w:r w:rsidR="00827E53">
        <w:rPr>
          <w:rFonts w:ascii="Arial" w:eastAsia="Times New Roman" w:hAnsi="Arial" w:cs="Arial"/>
          <w:color w:val="1F1F1F"/>
          <w:sz w:val="24"/>
          <w:szCs w:val="24"/>
          <w:shd w:val="clear" w:color="auto" w:fill="FFFFFF"/>
        </w:rPr>
        <w:tab/>
      </w:r>
      <w:r w:rsidR="00827E53" w:rsidRPr="00827E53">
        <w:rPr>
          <w:rFonts w:ascii="Arial" w:eastAsia="Times New Roman" w:hAnsi="Arial" w:cs="Arial"/>
          <w:i/>
          <w:iCs/>
          <w:color w:val="1F1F1F"/>
          <w:sz w:val="20"/>
          <w:szCs w:val="20"/>
          <w:shd w:val="clear" w:color="auto" w:fill="FFFFFF"/>
        </w:rPr>
        <w:t>From the World Day of Prayer Website</w:t>
      </w:r>
    </w:p>
    <w:p w14:paraId="3F3D50AC" w14:textId="77777777" w:rsidR="0092784C" w:rsidRDefault="0092784C" w:rsidP="00C729E2">
      <w:pPr>
        <w:spacing w:after="240"/>
        <w:rPr>
          <w:rFonts w:ascii="Arial" w:eastAsia="Times New Roman" w:hAnsi="Arial" w:cs="Arial"/>
          <w:i/>
          <w:iCs/>
          <w:color w:val="1F1F1F"/>
          <w:sz w:val="20"/>
          <w:szCs w:val="20"/>
          <w:shd w:val="clear" w:color="auto" w:fill="FFFFFF"/>
        </w:rPr>
      </w:pPr>
    </w:p>
    <w:p w14:paraId="2A5F20F7" w14:textId="77777777" w:rsidR="0092784C" w:rsidRDefault="0092784C" w:rsidP="0092784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color w:val="000000"/>
        </w:rPr>
        <w:t xml:space="preserve">Hazel Berry: </w:t>
      </w:r>
      <w:hyperlink r:id="rId5" w:history="1">
        <w:r>
          <w:rPr>
            <w:rStyle w:val="Hyperlink"/>
            <w:rFonts w:ascii="Arial" w:hAnsi="Arial" w:cs="Arial"/>
            <w:color w:val="000000"/>
          </w:rPr>
          <w:t>sonningdeaneryprojects@googlemail.com</w:t>
        </w:r>
      </w:hyperlink>
    </w:p>
    <w:p w14:paraId="4F4BCF5E" w14:textId="77777777" w:rsidR="0092784C" w:rsidRDefault="0092784C" w:rsidP="00C729E2">
      <w:pPr>
        <w:spacing w:after="240"/>
        <w:rPr>
          <w:rFonts w:ascii="Arial" w:eastAsia="Times New Roman" w:hAnsi="Arial" w:cs="Arial"/>
          <w:color w:val="1F1F1F"/>
          <w:sz w:val="24"/>
          <w:szCs w:val="24"/>
          <w:shd w:val="clear" w:color="auto" w:fill="FFFFFF"/>
        </w:rPr>
      </w:pPr>
    </w:p>
    <w:p w14:paraId="5D128381" w14:textId="77777777" w:rsidR="00C729E2" w:rsidRPr="00C729E2" w:rsidRDefault="00C729E2" w:rsidP="00C729E2">
      <w:pPr>
        <w:spacing w:after="240"/>
        <w:rPr>
          <w:rFonts w:ascii="Arial" w:eastAsia="Times New Roman" w:hAnsi="Arial" w:cs="Arial"/>
          <w:color w:val="1F1F1F"/>
          <w:sz w:val="24"/>
          <w:szCs w:val="24"/>
          <w:shd w:val="clear" w:color="auto" w:fill="FFFFFF"/>
        </w:rPr>
      </w:pPr>
    </w:p>
    <w:p w14:paraId="2BAD1BC2" w14:textId="77777777" w:rsidR="00CE6136" w:rsidRDefault="00CE6136" w:rsidP="00D20D92">
      <w:pPr>
        <w:rPr>
          <w:rFonts w:ascii="Arial" w:hAnsi="Arial" w:cs="Arial"/>
          <w:b/>
          <w:bCs/>
          <w:sz w:val="24"/>
          <w:szCs w:val="24"/>
        </w:rPr>
      </w:pPr>
    </w:p>
    <w:p w14:paraId="43573F56" w14:textId="77777777" w:rsidR="00ED2CB0" w:rsidRDefault="00ED2CB0" w:rsidP="00D20D92">
      <w:pPr>
        <w:rPr>
          <w:rFonts w:ascii="Arial" w:hAnsi="Arial" w:cs="Arial"/>
          <w:b/>
          <w:bCs/>
          <w:sz w:val="24"/>
          <w:szCs w:val="24"/>
        </w:rPr>
      </w:pPr>
    </w:p>
    <w:p w14:paraId="0F2A9AED" w14:textId="77777777" w:rsidR="00ED2CB0" w:rsidRDefault="00ED2CB0" w:rsidP="00D20D92">
      <w:pPr>
        <w:rPr>
          <w:rFonts w:ascii="Arial" w:hAnsi="Arial" w:cs="Arial"/>
          <w:b/>
          <w:bCs/>
          <w:sz w:val="24"/>
          <w:szCs w:val="24"/>
        </w:rPr>
      </w:pPr>
    </w:p>
    <w:p w14:paraId="5DAE36CC" w14:textId="77777777" w:rsidR="00D20D92" w:rsidRPr="00D20D92" w:rsidRDefault="00D20D92" w:rsidP="00D20D92">
      <w:pPr>
        <w:rPr>
          <w:rFonts w:ascii="Arial" w:hAnsi="Arial" w:cs="Arial"/>
          <w:b/>
          <w:bCs/>
          <w:sz w:val="24"/>
          <w:szCs w:val="24"/>
        </w:rPr>
      </w:pPr>
    </w:p>
    <w:p w14:paraId="6EACACC0" w14:textId="77777777" w:rsidR="00D20D92" w:rsidRDefault="00D20D92" w:rsidP="00D20D92">
      <w:pPr>
        <w:pStyle w:val="ListParagraph"/>
        <w:rPr>
          <w:rFonts w:ascii="Arial" w:hAnsi="Arial" w:cs="Arial"/>
        </w:rPr>
      </w:pPr>
    </w:p>
    <w:p w14:paraId="251C092E" w14:textId="59A3742C" w:rsidR="00FE65E1" w:rsidRPr="00D20D92" w:rsidRDefault="00D20D92" w:rsidP="00D20D92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C9ED28B" w14:textId="77777777" w:rsidR="00FE65E1" w:rsidRPr="00FE65E1" w:rsidRDefault="00FE65E1" w:rsidP="00FE65E1">
      <w:pPr>
        <w:spacing w:line="240" w:lineRule="auto"/>
        <w:rPr>
          <w:rFonts w:ascii="Arial" w:hAnsi="Arial" w:cs="Arial"/>
          <w:b/>
          <w:bCs/>
        </w:rPr>
      </w:pPr>
    </w:p>
    <w:p w14:paraId="0D4A58C4" w14:textId="77777777" w:rsidR="00860419" w:rsidRPr="00860419" w:rsidRDefault="00860419" w:rsidP="00860419"/>
    <w:sectPr w:rsidR="00860419" w:rsidRPr="00860419" w:rsidSect="00860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73B01"/>
    <w:multiLevelType w:val="hybridMultilevel"/>
    <w:tmpl w:val="9B00D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94BFC"/>
    <w:multiLevelType w:val="hybridMultilevel"/>
    <w:tmpl w:val="96B4F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183C"/>
    <w:multiLevelType w:val="hybridMultilevel"/>
    <w:tmpl w:val="D2908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E5256"/>
    <w:multiLevelType w:val="hybridMultilevel"/>
    <w:tmpl w:val="03AE6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643FF"/>
    <w:multiLevelType w:val="hybridMultilevel"/>
    <w:tmpl w:val="A858D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B06F8"/>
    <w:multiLevelType w:val="hybridMultilevel"/>
    <w:tmpl w:val="0E648C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7E5809"/>
    <w:multiLevelType w:val="hybridMultilevel"/>
    <w:tmpl w:val="2EF02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E2E72"/>
    <w:multiLevelType w:val="hybridMultilevel"/>
    <w:tmpl w:val="F5DCC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63A52"/>
    <w:multiLevelType w:val="hybridMultilevel"/>
    <w:tmpl w:val="15C0D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7414254">
    <w:abstractNumId w:val="0"/>
  </w:num>
  <w:num w:numId="2" w16cid:durableId="2125616893">
    <w:abstractNumId w:val="7"/>
  </w:num>
  <w:num w:numId="3" w16cid:durableId="28798991">
    <w:abstractNumId w:val="3"/>
  </w:num>
  <w:num w:numId="4" w16cid:durableId="1649746628">
    <w:abstractNumId w:val="0"/>
  </w:num>
  <w:num w:numId="5" w16cid:durableId="845561637">
    <w:abstractNumId w:val="2"/>
  </w:num>
  <w:num w:numId="6" w16cid:durableId="1295795467">
    <w:abstractNumId w:val="6"/>
  </w:num>
  <w:num w:numId="7" w16cid:durableId="1167525260">
    <w:abstractNumId w:val="8"/>
  </w:num>
  <w:num w:numId="8" w16cid:durableId="1542211017">
    <w:abstractNumId w:val="5"/>
  </w:num>
  <w:num w:numId="9" w16cid:durableId="532037122">
    <w:abstractNumId w:val="1"/>
  </w:num>
  <w:num w:numId="10" w16cid:durableId="6631676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419"/>
    <w:rsid w:val="001034C0"/>
    <w:rsid w:val="0015169F"/>
    <w:rsid w:val="0033456B"/>
    <w:rsid w:val="00371DC0"/>
    <w:rsid w:val="0037527F"/>
    <w:rsid w:val="00482006"/>
    <w:rsid w:val="005075F0"/>
    <w:rsid w:val="0059022A"/>
    <w:rsid w:val="005C02F9"/>
    <w:rsid w:val="005E4046"/>
    <w:rsid w:val="006338EF"/>
    <w:rsid w:val="0067732E"/>
    <w:rsid w:val="006A0BF5"/>
    <w:rsid w:val="007074B1"/>
    <w:rsid w:val="007D04D9"/>
    <w:rsid w:val="00827E53"/>
    <w:rsid w:val="00860419"/>
    <w:rsid w:val="0092784C"/>
    <w:rsid w:val="009A624C"/>
    <w:rsid w:val="009D791F"/>
    <w:rsid w:val="00A745D8"/>
    <w:rsid w:val="00C729E2"/>
    <w:rsid w:val="00CB5DDF"/>
    <w:rsid w:val="00CE6136"/>
    <w:rsid w:val="00D20D92"/>
    <w:rsid w:val="00ED2CB0"/>
    <w:rsid w:val="00FE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FABD6"/>
  <w15:chartTrackingRefBased/>
  <w15:docId w15:val="{2DF6ED41-ED0E-49BD-BCCB-D350F261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4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41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C729E2"/>
    <w:rPr>
      <w:b/>
      <w:bCs/>
    </w:rPr>
  </w:style>
  <w:style w:type="character" w:styleId="Hyperlink">
    <w:name w:val="Hyperlink"/>
    <w:semiHidden/>
    <w:unhideWhenUsed/>
    <w:rsid w:val="0092784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ningdeaneryprojects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Hazelnut Berry</dc:creator>
  <cp:keywords/>
  <dc:description/>
  <cp:lastModifiedBy>Hazelnut Berry</cp:lastModifiedBy>
  <cp:revision>23</cp:revision>
  <dcterms:created xsi:type="dcterms:W3CDTF">2022-12-20T10:35:00Z</dcterms:created>
  <dcterms:modified xsi:type="dcterms:W3CDTF">2022-12-20T14:52:00Z</dcterms:modified>
</cp:coreProperties>
</file>