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5B62" w14:textId="77777777" w:rsidR="006739EF" w:rsidRPr="00E522F6" w:rsidRDefault="006B129C" w:rsidP="00562FCF">
      <w:pPr>
        <w:jc w:val="center"/>
        <w:rPr>
          <w:rFonts w:asciiTheme="minorHAnsi" w:hAnsiTheme="minorHAnsi" w:cs="Arial"/>
          <w:b/>
          <w:sz w:val="30"/>
          <w:szCs w:val="30"/>
        </w:rPr>
      </w:pPr>
      <w:r w:rsidRPr="00E522F6">
        <w:rPr>
          <w:rFonts w:asciiTheme="minorHAnsi" w:hAnsiTheme="minorHAnsi" w:cs="Arial"/>
          <w:b/>
          <w:noProof/>
          <w:sz w:val="30"/>
          <w:szCs w:val="30"/>
          <w:lang w:eastAsia="en-GB"/>
        </w:rPr>
        <w:drawing>
          <wp:anchor distT="0" distB="0" distL="114300" distR="114300" simplePos="0" relativeHeight="251658240" behindDoc="1" locked="0" layoutInCell="1" allowOverlap="1" wp14:anchorId="40494B27" wp14:editId="56D4F01B">
            <wp:simplePos x="0" y="0"/>
            <wp:positionH relativeFrom="column">
              <wp:posOffset>-359117</wp:posOffset>
            </wp:positionH>
            <wp:positionV relativeFrom="paragraph">
              <wp:posOffset>-357163</wp:posOffset>
            </wp:positionV>
            <wp:extent cx="1071196" cy="1441938"/>
            <wp:effectExtent l="19050" t="0" r="0" b="0"/>
            <wp:wrapNone/>
            <wp:docPr id="2" name="Picture 1" descr="St Pauls logo_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Pauls logo_B&amp;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196" cy="144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CFE" w:rsidRPr="00E522F6">
        <w:rPr>
          <w:rFonts w:asciiTheme="minorHAnsi" w:hAnsiTheme="minorHAnsi" w:cs="Arial"/>
          <w:b/>
          <w:sz w:val="30"/>
          <w:szCs w:val="30"/>
        </w:rPr>
        <w:t xml:space="preserve"> ST</w:t>
      </w:r>
      <w:r w:rsidR="006739EF" w:rsidRPr="00E522F6">
        <w:rPr>
          <w:rFonts w:asciiTheme="minorHAnsi" w:hAnsiTheme="minorHAnsi" w:cs="Arial"/>
          <w:b/>
          <w:sz w:val="30"/>
          <w:szCs w:val="30"/>
        </w:rPr>
        <w:t xml:space="preserve"> PAUL</w:t>
      </w:r>
      <w:r w:rsidR="00DD6CFE" w:rsidRPr="00E522F6">
        <w:rPr>
          <w:rFonts w:asciiTheme="minorHAnsi" w:hAnsiTheme="minorHAnsi" w:cs="Arial"/>
          <w:b/>
          <w:sz w:val="30"/>
          <w:szCs w:val="30"/>
        </w:rPr>
        <w:t>’S</w:t>
      </w:r>
      <w:r w:rsidR="006739EF" w:rsidRPr="00E522F6">
        <w:rPr>
          <w:rFonts w:asciiTheme="minorHAnsi" w:hAnsiTheme="minorHAnsi" w:cs="Arial"/>
          <w:b/>
          <w:sz w:val="30"/>
          <w:szCs w:val="30"/>
        </w:rPr>
        <w:t>, WOKINGHAM</w:t>
      </w:r>
    </w:p>
    <w:p w14:paraId="094E96F2" w14:textId="77777777" w:rsidR="006739EF" w:rsidRPr="00E522F6" w:rsidRDefault="006739EF">
      <w:pPr>
        <w:pStyle w:val="Title"/>
        <w:spacing w:before="120" w:after="120"/>
        <w:rPr>
          <w:rFonts w:asciiTheme="minorHAnsi" w:hAnsiTheme="minorHAnsi" w:cs="Arial"/>
          <w:sz w:val="22"/>
          <w:szCs w:val="22"/>
        </w:rPr>
      </w:pPr>
      <w:r w:rsidRPr="00E522F6">
        <w:rPr>
          <w:rFonts w:asciiTheme="minorHAnsi" w:hAnsiTheme="minorHAnsi" w:cs="Arial"/>
          <w:sz w:val="22"/>
          <w:szCs w:val="22"/>
        </w:rPr>
        <w:t>WITH ST NICHOLAS</w:t>
      </w:r>
      <w:r w:rsidR="00DD6CFE" w:rsidRPr="00E522F6">
        <w:rPr>
          <w:rFonts w:asciiTheme="minorHAnsi" w:hAnsiTheme="minorHAnsi" w:cs="Arial"/>
          <w:sz w:val="22"/>
          <w:szCs w:val="22"/>
        </w:rPr>
        <w:t>’</w:t>
      </w:r>
      <w:r w:rsidRPr="00E522F6">
        <w:rPr>
          <w:rFonts w:asciiTheme="minorHAnsi" w:hAnsiTheme="minorHAnsi" w:cs="Arial"/>
          <w:sz w:val="22"/>
          <w:szCs w:val="22"/>
        </w:rPr>
        <w:t>, EMMBROOK</w:t>
      </w:r>
    </w:p>
    <w:p w14:paraId="27017B50" w14:textId="77777777" w:rsidR="00C03A1D" w:rsidRPr="00E522F6" w:rsidRDefault="00C03A1D">
      <w:pPr>
        <w:pStyle w:val="Title"/>
        <w:spacing w:before="120" w:after="120"/>
        <w:rPr>
          <w:rFonts w:asciiTheme="minorHAnsi" w:hAnsiTheme="minorHAnsi" w:cs="Arial"/>
          <w:sz w:val="20"/>
          <w:szCs w:val="20"/>
        </w:rPr>
      </w:pPr>
    </w:p>
    <w:p w14:paraId="7EE464C8" w14:textId="77777777" w:rsidR="00882F45" w:rsidRPr="00E522F6" w:rsidRDefault="006739EF" w:rsidP="006B129C">
      <w:pPr>
        <w:pStyle w:val="Subtitle"/>
        <w:spacing w:before="240"/>
        <w:rPr>
          <w:rFonts w:asciiTheme="minorHAnsi" w:hAnsiTheme="minorHAnsi"/>
          <w:sz w:val="22"/>
          <w:szCs w:val="22"/>
        </w:rPr>
      </w:pPr>
      <w:r w:rsidRPr="00E522F6">
        <w:rPr>
          <w:rFonts w:asciiTheme="minorHAnsi" w:hAnsiTheme="minorHAnsi"/>
          <w:sz w:val="26"/>
          <w:szCs w:val="26"/>
        </w:rPr>
        <w:t>Annual Meeting of Parishioners</w:t>
      </w:r>
      <w:r w:rsidRPr="00E522F6">
        <w:rPr>
          <w:rFonts w:asciiTheme="minorHAnsi" w:hAnsiTheme="minorHAnsi"/>
          <w:sz w:val="22"/>
          <w:szCs w:val="22"/>
        </w:rPr>
        <w:t xml:space="preserve"> </w:t>
      </w:r>
    </w:p>
    <w:p w14:paraId="1AFB39C1" w14:textId="366F2A13" w:rsidR="006739EF" w:rsidRPr="00E522F6" w:rsidRDefault="006739EF" w:rsidP="00882F45">
      <w:pPr>
        <w:pStyle w:val="Subtitle"/>
        <w:rPr>
          <w:rFonts w:asciiTheme="minorHAnsi" w:hAnsiTheme="minorHAnsi"/>
          <w:b w:val="0"/>
          <w:bCs w:val="0"/>
          <w:sz w:val="22"/>
          <w:szCs w:val="22"/>
        </w:rPr>
      </w:pPr>
      <w:r w:rsidRPr="00E522F6">
        <w:rPr>
          <w:rFonts w:asciiTheme="minorHAnsi" w:hAnsiTheme="minorHAnsi"/>
          <w:sz w:val="22"/>
          <w:szCs w:val="22"/>
        </w:rPr>
        <w:t xml:space="preserve">to be held in </w:t>
      </w:r>
      <w:r w:rsidR="002172DA">
        <w:rPr>
          <w:rFonts w:asciiTheme="minorHAnsi" w:hAnsiTheme="minorHAnsi"/>
          <w:sz w:val="22"/>
          <w:szCs w:val="22"/>
        </w:rPr>
        <w:t>the Parish Rooms</w:t>
      </w:r>
      <w:r w:rsidR="00187254">
        <w:rPr>
          <w:rFonts w:asciiTheme="minorHAnsi" w:hAnsiTheme="minorHAnsi"/>
          <w:sz w:val="22"/>
          <w:szCs w:val="22"/>
        </w:rPr>
        <w:t xml:space="preserve"> </w:t>
      </w:r>
      <w:r w:rsidRPr="00E522F6">
        <w:rPr>
          <w:rFonts w:asciiTheme="minorHAnsi" w:hAnsiTheme="minorHAnsi"/>
          <w:sz w:val="22"/>
          <w:szCs w:val="22"/>
        </w:rPr>
        <w:t xml:space="preserve">at </w:t>
      </w:r>
      <w:r w:rsidR="002172DA">
        <w:rPr>
          <w:rFonts w:asciiTheme="minorHAnsi" w:hAnsiTheme="minorHAnsi"/>
          <w:sz w:val="22"/>
          <w:szCs w:val="22"/>
        </w:rPr>
        <w:t>5</w:t>
      </w:r>
      <w:r w:rsidRPr="00E522F6">
        <w:rPr>
          <w:rFonts w:asciiTheme="minorHAnsi" w:hAnsiTheme="minorHAnsi"/>
          <w:sz w:val="22"/>
          <w:szCs w:val="22"/>
        </w:rPr>
        <w:t>.00 p.m.</w:t>
      </w:r>
      <w:r w:rsidR="00882F45" w:rsidRPr="00E522F6">
        <w:rPr>
          <w:rFonts w:asciiTheme="minorHAnsi" w:hAnsiTheme="minorHAnsi"/>
          <w:sz w:val="22"/>
          <w:szCs w:val="22"/>
        </w:rPr>
        <w:t xml:space="preserve"> </w:t>
      </w:r>
      <w:r w:rsidRPr="00E522F6">
        <w:rPr>
          <w:rFonts w:asciiTheme="minorHAnsi" w:hAnsiTheme="minorHAnsi"/>
          <w:sz w:val="22"/>
          <w:szCs w:val="22"/>
        </w:rPr>
        <w:t xml:space="preserve">on </w:t>
      </w:r>
      <w:r w:rsidR="002172DA">
        <w:rPr>
          <w:rFonts w:asciiTheme="minorHAnsi" w:hAnsiTheme="minorHAnsi"/>
          <w:sz w:val="22"/>
          <w:szCs w:val="22"/>
        </w:rPr>
        <w:t>Sunday</w:t>
      </w:r>
      <w:r w:rsidR="00E8599A">
        <w:rPr>
          <w:rFonts w:asciiTheme="minorHAnsi" w:hAnsiTheme="minorHAnsi"/>
          <w:sz w:val="22"/>
          <w:szCs w:val="22"/>
        </w:rPr>
        <w:t xml:space="preserve"> </w:t>
      </w:r>
      <w:r w:rsidR="007335A1">
        <w:rPr>
          <w:rFonts w:asciiTheme="minorHAnsi" w:hAnsiTheme="minorHAnsi"/>
          <w:sz w:val="22"/>
          <w:szCs w:val="22"/>
        </w:rPr>
        <w:t>2</w:t>
      </w:r>
      <w:r w:rsidR="00F919B4">
        <w:rPr>
          <w:rFonts w:asciiTheme="minorHAnsi" w:hAnsiTheme="minorHAnsi"/>
          <w:sz w:val="22"/>
          <w:szCs w:val="22"/>
        </w:rPr>
        <w:t>6</w:t>
      </w:r>
      <w:r w:rsidR="00187254">
        <w:rPr>
          <w:rFonts w:asciiTheme="minorHAnsi" w:hAnsiTheme="minorHAnsi"/>
          <w:sz w:val="22"/>
          <w:szCs w:val="22"/>
        </w:rPr>
        <w:t xml:space="preserve"> </w:t>
      </w:r>
      <w:r w:rsidR="007335A1">
        <w:rPr>
          <w:rFonts w:asciiTheme="minorHAnsi" w:hAnsiTheme="minorHAnsi"/>
          <w:sz w:val="22"/>
          <w:szCs w:val="22"/>
        </w:rPr>
        <w:t>April</w:t>
      </w:r>
      <w:r w:rsidR="00187254">
        <w:rPr>
          <w:rFonts w:asciiTheme="minorHAnsi" w:hAnsiTheme="minorHAnsi"/>
          <w:sz w:val="22"/>
          <w:szCs w:val="22"/>
        </w:rPr>
        <w:t xml:space="preserve"> 202</w:t>
      </w:r>
      <w:r w:rsidR="00F919B4">
        <w:rPr>
          <w:rFonts w:asciiTheme="minorHAnsi" w:hAnsiTheme="minorHAnsi"/>
          <w:sz w:val="22"/>
          <w:szCs w:val="22"/>
        </w:rPr>
        <w:t>6</w:t>
      </w:r>
    </w:p>
    <w:p w14:paraId="32E36693" w14:textId="77777777" w:rsidR="0042067D" w:rsidRPr="00E522F6" w:rsidRDefault="006739EF" w:rsidP="0042067D">
      <w:pPr>
        <w:pStyle w:val="Heading1"/>
        <w:rPr>
          <w:rFonts w:asciiTheme="minorHAnsi" w:hAnsiTheme="minorHAnsi" w:cs="Arial"/>
          <w:sz w:val="26"/>
          <w:szCs w:val="26"/>
        </w:rPr>
      </w:pPr>
      <w:r w:rsidRPr="00E522F6">
        <w:rPr>
          <w:rFonts w:asciiTheme="minorHAnsi" w:hAnsiTheme="minorHAnsi" w:cs="Arial"/>
          <w:sz w:val="26"/>
          <w:szCs w:val="26"/>
        </w:rPr>
        <w:t>AGENDA</w:t>
      </w:r>
    </w:p>
    <w:p w14:paraId="58E2D77D" w14:textId="77777777" w:rsidR="0042067D" w:rsidRPr="00E522F6" w:rsidRDefault="006739EF" w:rsidP="0042067D">
      <w:pPr>
        <w:pStyle w:val="Heading1"/>
        <w:numPr>
          <w:ilvl w:val="0"/>
          <w:numId w:val="15"/>
        </w:numPr>
        <w:spacing w:before="120"/>
        <w:jc w:val="left"/>
        <w:rPr>
          <w:rFonts w:asciiTheme="minorHAnsi" w:hAnsiTheme="minorHAnsi" w:cs="Arial"/>
          <w:sz w:val="20"/>
          <w:szCs w:val="20"/>
        </w:rPr>
      </w:pPr>
      <w:r w:rsidRPr="00E522F6">
        <w:rPr>
          <w:rFonts w:asciiTheme="minorHAnsi" w:hAnsiTheme="minorHAnsi" w:cs="Arial"/>
          <w:sz w:val="20"/>
          <w:szCs w:val="20"/>
        </w:rPr>
        <w:t>Apologies for absence</w:t>
      </w:r>
    </w:p>
    <w:p w14:paraId="1171B832" w14:textId="766E7DDF" w:rsidR="0042067D" w:rsidRDefault="006739EF" w:rsidP="0042067D">
      <w:pPr>
        <w:pStyle w:val="Heading1"/>
        <w:numPr>
          <w:ilvl w:val="0"/>
          <w:numId w:val="15"/>
        </w:numPr>
        <w:spacing w:before="120"/>
        <w:jc w:val="left"/>
        <w:rPr>
          <w:rFonts w:asciiTheme="minorHAnsi" w:hAnsiTheme="minorHAnsi" w:cs="Arial"/>
          <w:b w:val="0"/>
          <w:bCs w:val="0"/>
          <w:i/>
          <w:sz w:val="20"/>
          <w:szCs w:val="20"/>
        </w:rPr>
      </w:pPr>
      <w:r w:rsidRPr="00E522F6">
        <w:rPr>
          <w:rFonts w:asciiTheme="minorHAnsi" w:hAnsiTheme="minorHAnsi" w:cs="Arial"/>
          <w:sz w:val="20"/>
          <w:szCs w:val="20"/>
        </w:rPr>
        <w:t xml:space="preserve">Acceptance of Minutes of Meeting held on </w:t>
      </w:r>
      <w:r w:rsidR="002172DA">
        <w:rPr>
          <w:rFonts w:asciiTheme="minorHAnsi" w:hAnsiTheme="minorHAnsi" w:cs="Arial"/>
          <w:sz w:val="20"/>
          <w:szCs w:val="20"/>
        </w:rPr>
        <w:t>2</w:t>
      </w:r>
      <w:r w:rsidR="00F919B4">
        <w:rPr>
          <w:rFonts w:asciiTheme="minorHAnsi" w:hAnsiTheme="minorHAnsi" w:cs="Arial"/>
          <w:sz w:val="20"/>
          <w:szCs w:val="20"/>
        </w:rPr>
        <w:t>7</w:t>
      </w:r>
      <w:r w:rsidR="002172DA">
        <w:rPr>
          <w:rFonts w:asciiTheme="minorHAnsi" w:hAnsiTheme="minorHAnsi" w:cs="Arial"/>
          <w:sz w:val="20"/>
          <w:szCs w:val="20"/>
        </w:rPr>
        <w:t xml:space="preserve"> April 202</w:t>
      </w:r>
      <w:r w:rsidR="00F919B4">
        <w:rPr>
          <w:rFonts w:asciiTheme="minorHAnsi" w:hAnsiTheme="minorHAnsi" w:cs="Arial"/>
          <w:sz w:val="20"/>
          <w:szCs w:val="20"/>
        </w:rPr>
        <w:t>5</w:t>
      </w:r>
      <w:r w:rsidR="00882F45" w:rsidRPr="00E522F6">
        <w:rPr>
          <w:rFonts w:asciiTheme="minorHAnsi" w:hAnsiTheme="minorHAnsi" w:cs="Arial"/>
          <w:sz w:val="20"/>
          <w:szCs w:val="20"/>
        </w:rPr>
        <w:tab/>
      </w:r>
      <w:r w:rsidR="00882F45" w:rsidRPr="00E522F6">
        <w:rPr>
          <w:rFonts w:asciiTheme="minorHAnsi" w:hAnsiTheme="minorHAnsi" w:cs="Arial"/>
          <w:sz w:val="20"/>
          <w:szCs w:val="20"/>
        </w:rPr>
        <w:tab/>
      </w:r>
      <w:r w:rsidR="00882F45" w:rsidRPr="00E522F6">
        <w:rPr>
          <w:rFonts w:asciiTheme="minorHAnsi" w:hAnsiTheme="minorHAnsi" w:cs="Arial"/>
          <w:sz w:val="20"/>
          <w:szCs w:val="20"/>
        </w:rPr>
        <w:tab/>
      </w:r>
      <w:r w:rsidR="0042067D" w:rsidRPr="00E522F6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42067D" w:rsidRPr="00E522F6">
        <w:rPr>
          <w:rFonts w:asciiTheme="minorHAnsi" w:hAnsiTheme="minorHAnsi" w:cs="Arial"/>
          <w:b w:val="0"/>
          <w:bCs w:val="0"/>
          <w:i/>
          <w:sz w:val="20"/>
          <w:szCs w:val="20"/>
        </w:rPr>
        <w:t>Attached</w:t>
      </w:r>
    </w:p>
    <w:p w14:paraId="52B40B36" w14:textId="77777777" w:rsidR="0042067D" w:rsidRPr="00E522F6" w:rsidRDefault="00DD54FA" w:rsidP="0042067D">
      <w:pPr>
        <w:pStyle w:val="Heading1"/>
        <w:numPr>
          <w:ilvl w:val="0"/>
          <w:numId w:val="15"/>
        </w:numPr>
        <w:spacing w:before="120"/>
        <w:jc w:val="left"/>
        <w:rPr>
          <w:rFonts w:asciiTheme="minorHAnsi" w:hAnsiTheme="minorHAnsi" w:cs="Arial"/>
          <w:sz w:val="20"/>
          <w:szCs w:val="20"/>
        </w:rPr>
      </w:pPr>
      <w:r w:rsidRPr="00E522F6">
        <w:rPr>
          <w:rFonts w:asciiTheme="minorHAnsi" w:hAnsiTheme="minorHAnsi" w:cs="Arial"/>
          <w:sz w:val="20"/>
          <w:szCs w:val="20"/>
        </w:rPr>
        <w:t>Election of Churchw</w:t>
      </w:r>
      <w:r w:rsidR="006739EF" w:rsidRPr="00E522F6">
        <w:rPr>
          <w:rFonts w:asciiTheme="minorHAnsi" w:hAnsiTheme="minorHAnsi" w:cs="Arial"/>
          <w:sz w:val="20"/>
          <w:szCs w:val="20"/>
        </w:rPr>
        <w:t xml:space="preserve">ardens </w:t>
      </w:r>
    </w:p>
    <w:p w14:paraId="601F0788" w14:textId="70C4F677" w:rsidR="006739EF" w:rsidRPr="00E522F6" w:rsidRDefault="006739EF" w:rsidP="0042067D">
      <w:pPr>
        <w:pStyle w:val="Heading1"/>
        <w:numPr>
          <w:ilvl w:val="0"/>
          <w:numId w:val="15"/>
        </w:numPr>
        <w:spacing w:before="120"/>
        <w:jc w:val="left"/>
        <w:rPr>
          <w:rFonts w:asciiTheme="minorHAnsi" w:hAnsiTheme="minorHAnsi" w:cs="Arial"/>
          <w:sz w:val="26"/>
          <w:szCs w:val="26"/>
        </w:rPr>
      </w:pPr>
      <w:r w:rsidRPr="00E522F6">
        <w:rPr>
          <w:rFonts w:asciiTheme="minorHAnsi" w:hAnsiTheme="minorHAnsi" w:cs="Arial"/>
          <w:sz w:val="20"/>
          <w:szCs w:val="20"/>
        </w:rPr>
        <w:t xml:space="preserve">Any other business – </w:t>
      </w:r>
      <w:r w:rsidRPr="00E522F6">
        <w:rPr>
          <w:rFonts w:asciiTheme="minorHAnsi" w:hAnsiTheme="minorHAnsi" w:cs="Arial"/>
          <w:sz w:val="18"/>
          <w:szCs w:val="18"/>
        </w:rPr>
        <w:t>to be notified to the Secretary by the Sunday prior to the</w:t>
      </w:r>
      <w:r w:rsidR="00562FCF" w:rsidRPr="00E522F6">
        <w:rPr>
          <w:rFonts w:asciiTheme="minorHAnsi" w:hAnsiTheme="minorHAnsi" w:cs="Arial"/>
          <w:sz w:val="18"/>
          <w:szCs w:val="18"/>
        </w:rPr>
        <w:t xml:space="preserve"> </w:t>
      </w:r>
      <w:r w:rsidRPr="00E522F6">
        <w:rPr>
          <w:rFonts w:asciiTheme="minorHAnsi" w:hAnsiTheme="minorHAnsi" w:cs="Arial"/>
          <w:sz w:val="18"/>
          <w:szCs w:val="18"/>
        </w:rPr>
        <w:t>meeting (</w:t>
      </w:r>
      <w:r w:rsidR="00F919B4">
        <w:rPr>
          <w:rFonts w:asciiTheme="minorHAnsi" w:hAnsiTheme="minorHAnsi" w:cs="Arial"/>
          <w:sz w:val="18"/>
          <w:szCs w:val="18"/>
        </w:rPr>
        <w:t>19</w:t>
      </w:r>
      <w:r w:rsidR="00187254">
        <w:rPr>
          <w:rFonts w:asciiTheme="minorHAnsi" w:hAnsiTheme="minorHAnsi" w:cs="Arial"/>
          <w:sz w:val="18"/>
          <w:szCs w:val="18"/>
        </w:rPr>
        <w:t xml:space="preserve"> </w:t>
      </w:r>
      <w:r w:rsidR="007335A1">
        <w:rPr>
          <w:rFonts w:asciiTheme="minorHAnsi" w:hAnsiTheme="minorHAnsi" w:cs="Arial"/>
          <w:sz w:val="18"/>
          <w:szCs w:val="18"/>
        </w:rPr>
        <w:t>April</w:t>
      </w:r>
      <w:r w:rsidR="00187254">
        <w:rPr>
          <w:rFonts w:asciiTheme="minorHAnsi" w:hAnsiTheme="minorHAnsi" w:cs="Arial"/>
          <w:sz w:val="18"/>
          <w:szCs w:val="18"/>
        </w:rPr>
        <w:t xml:space="preserve"> 202</w:t>
      </w:r>
      <w:r w:rsidR="00F919B4">
        <w:rPr>
          <w:rFonts w:asciiTheme="minorHAnsi" w:hAnsiTheme="minorHAnsi" w:cs="Arial"/>
          <w:sz w:val="18"/>
          <w:szCs w:val="18"/>
        </w:rPr>
        <w:t>6</w:t>
      </w:r>
      <w:r w:rsidRPr="00E522F6">
        <w:rPr>
          <w:rFonts w:asciiTheme="minorHAnsi" w:hAnsiTheme="minorHAnsi" w:cs="Arial"/>
          <w:sz w:val="18"/>
          <w:szCs w:val="18"/>
        </w:rPr>
        <w:t>)</w:t>
      </w:r>
    </w:p>
    <w:p w14:paraId="2170E258" w14:textId="77777777" w:rsidR="00DD6CFE" w:rsidRPr="00E522F6" w:rsidRDefault="00DD6CFE" w:rsidP="00DD6CFE">
      <w:pPr>
        <w:spacing w:before="120" w:after="120"/>
        <w:ind w:left="397"/>
        <w:rPr>
          <w:rFonts w:asciiTheme="minorHAnsi" w:hAnsiTheme="minorHAnsi" w:cs="Arial"/>
          <w:b/>
          <w:sz w:val="20"/>
          <w:szCs w:val="20"/>
        </w:rPr>
      </w:pPr>
    </w:p>
    <w:p w14:paraId="02A82011" w14:textId="77777777" w:rsidR="00882F45" w:rsidRPr="00E522F6" w:rsidRDefault="006739EF" w:rsidP="006B129C">
      <w:pPr>
        <w:spacing w:before="240"/>
        <w:jc w:val="center"/>
        <w:rPr>
          <w:rFonts w:asciiTheme="minorHAnsi" w:hAnsiTheme="minorHAnsi" w:cs="Arial"/>
          <w:b/>
          <w:bCs/>
          <w:sz w:val="26"/>
          <w:szCs w:val="26"/>
        </w:rPr>
      </w:pPr>
      <w:r w:rsidRPr="00E522F6">
        <w:rPr>
          <w:rFonts w:asciiTheme="minorHAnsi" w:hAnsiTheme="minorHAnsi" w:cs="Arial"/>
          <w:b/>
          <w:bCs/>
          <w:sz w:val="26"/>
          <w:szCs w:val="26"/>
        </w:rPr>
        <w:t xml:space="preserve">Annual Parochial Church Meeting </w:t>
      </w:r>
    </w:p>
    <w:p w14:paraId="06E2D457" w14:textId="58B9AF5A" w:rsidR="006739EF" w:rsidRPr="00E522F6" w:rsidRDefault="006739EF">
      <w:pPr>
        <w:jc w:val="center"/>
        <w:rPr>
          <w:rFonts w:asciiTheme="minorHAnsi" w:hAnsiTheme="minorHAnsi" w:cs="Arial"/>
          <w:b/>
          <w:bCs/>
          <w:sz w:val="26"/>
          <w:szCs w:val="26"/>
        </w:rPr>
      </w:pPr>
      <w:r w:rsidRPr="00E522F6">
        <w:rPr>
          <w:rFonts w:asciiTheme="minorHAnsi" w:hAnsiTheme="minorHAnsi" w:cs="Arial"/>
          <w:b/>
          <w:bCs/>
          <w:sz w:val="22"/>
          <w:szCs w:val="22"/>
        </w:rPr>
        <w:t xml:space="preserve">to be held on </w:t>
      </w:r>
      <w:r w:rsidR="002172DA">
        <w:rPr>
          <w:rFonts w:asciiTheme="minorHAnsi" w:hAnsiTheme="minorHAnsi"/>
          <w:b/>
          <w:sz w:val="22"/>
          <w:szCs w:val="22"/>
        </w:rPr>
        <w:t>Sunday</w:t>
      </w:r>
      <w:r w:rsidR="00E8599A">
        <w:rPr>
          <w:rFonts w:asciiTheme="minorHAnsi" w:hAnsiTheme="minorHAnsi"/>
          <w:b/>
          <w:sz w:val="22"/>
          <w:szCs w:val="22"/>
        </w:rPr>
        <w:t xml:space="preserve"> </w:t>
      </w:r>
      <w:r w:rsidR="007335A1">
        <w:rPr>
          <w:rFonts w:asciiTheme="minorHAnsi" w:hAnsiTheme="minorHAnsi"/>
          <w:b/>
          <w:sz w:val="22"/>
          <w:szCs w:val="22"/>
        </w:rPr>
        <w:t>2</w:t>
      </w:r>
      <w:r w:rsidR="00F919B4">
        <w:rPr>
          <w:rFonts w:asciiTheme="minorHAnsi" w:hAnsiTheme="minorHAnsi"/>
          <w:b/>
          <w:sz w:val="22"/>
          <w:szCs w:val="22"/>
        </w:rPr>
        <w:t>6</w:t>
      </w:r>
      <w:r w:rsidR="00187254">
        <w:rPr>
          <w:rFonts w:asciiTheme="minorHAnsi" w:hAnsiTheme="minorHAnsi"/>
          <w:b/>
          <w:sz w:val="22"/>
          <w:szCs w:val="22"/>
        </w:rPr>
        <w:t xml:space="preserve"> </w:t>
      </w:r>
      <w:r w:rsidR="007335A1">
        <w:rPr>
          <w:rFonts w:asciiTheme="minorHAnsi" w:hAnsiTheme="minorHAnsi"/>
          <w:b/>
          <w:sz w:val="22"/>
          <w:szCs w:val="22"/>
        </w:rPr>
        <w:t>April</w:t>
      </w:r>
      <w:r w:rsidR="00187254">
        <w:rPr>
          <w:rFonts w:asciiTheme="minorHAnsi" w:hAnsiTheme="minorHAnsi"/>
          <w:b/>
          <w:sz w:val="22"/>
          <w:szCs w:val="22"/>
        </w:rPr>
        <w:t xml:space="preserve"> 202</w:t>
      </w:r>
      <w:r w:rsidR="00F919B4">
        <w:rPr>
          <w:rFonts w:asciiTheme="minorHAnsi" w:hAnsiTheme="minorHAnsi"/>
          <w:b/>
          <w:sz w:val="22"/>
          <w:szCs w:val="22"/>
        </w:rPr>
        <w:t>6</w:t>
      </w:r>
    </w:p>
    <w:p w14:paraId="46F8CEDF" w14:textId="77777777" w:rsidR="006739EF" w:rsidRPr="00E522F6" w:rsidRDefault="006739EF" w:rsidP="00FB1712">
      <w:pPr>
        <w:spacing w:before="240" w:after="120"/>
        <w:jc w:val="center"/>
        <w:rPr>
          <w:rFonts w:asciiTheme="minorHAnsi" w:hAnsiTheme="minorHAnsi" w:cs="Arial"/>
          <w:b/>
          <w:bCs/>
          <w:sz w:val="26"/>
          <w:szCs w:val="26"/>
        </w:rPr>
      </w:pPr>
      <w:r w:rsidRPr="00E522F6">
        <w:rPr>
          <w:rFonts w:asciiTheme="minorHAnsi" w:hAnsiTheme="minorHAnsi" w:cs="Arial"/>
          <w:b/>
          <w:bCs/>
          <w:sz w:val="26"/>
          <w:szCs w:val="26"/>
        </w:rPr>
        <w:t>AGENDA</w:t>
      </w:r>
    </w:p>
    <w:p w14:paraId="5225137F" w14:textId="77777777" w:rsidR="006739EF" w:rsidRPr="00E522F6" w:rsidRDefault="006739EF" w:rsidP="0042067D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>Apologies for absence</w:t>
      </w:r>
    </w:p>
    <w:p w14:paraId="7369DF87" w14:textId="48D67BD4" w:rsidR="00596308" w:rsidRPr="00E522F6" w:rsidRDefault="00C63B89" w:rsidP="0042067D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>Acceptance of Minutes of m</w:t>
      </w:r>
      <w:r w:rsidR="006739EF" w:rsidRPr="00E522F6">
        <w:rPr>
          <w:rFonts w:asciiTheme="minorHAnsi" w:hAnsiTheme="minorHAnsi" w:cs="Arial"/>
          <w:b/>
          <w:bCs/>
          <w:sz w:val="20"/>
          <w:szCs w:val="20"/>
        </w:rPr>
        <w:t xml:space="preserve">eeting held on </w:t>
      </w:r>
      <w:r w:rsidR="002172DA">
        <w:rPr>
          <w:rFonts w:asciiTheme="minorHAnsi" w:hAnsiTheme="minorHAnsi" w:cs="Arial"/>
          <w:b/>
          <w:bCs/>
          <w:sz w:val="20"/>
          <w:szCs w:val="20"/>
        </w:rPr>
        <w:t>2</w:t>
      </w:r>
      <w:r w:rsidR="00F919B4">
        <w:rPr>
          <w:rFonts w:asciiTheme="minorHAnsi" w:hAnsiTheme="minorHAnsi" w:cs="Arial"/>
          <w:b/>
          <w:bCs/>
          <w:sz w:val="20"/>
          <w:szCs w:val="20"/>
        </w:rPr>
        <w:t>7</w:t>
      </w:r>
      <w:r w:rsidR="007335A1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172DA">
        <w:rPr>
          <w:rFonts w:asciiTheme="minorHAnsi" w:hAnsiTheme="minorHAnsi" w:cs="Arial"/>
          <w:b/>
          <w:bCs/>
          <w:sz w:val="20"/>
          <w:szCs w:val="20"/>
        </w:rPr>
        <w:t>April</w:t>
      </w:r>
      <w:r w:rsidR="007335A1">
        <w:rPr>
          <w:rFonts w:asciiTheme="minorHAnsi" w:hAnsiTheme="minorHAnsi" w:cs="Arial"/>
          <w:b/>
          <w:bCs/>
          <w:sz w:val="20"/>
          <w:szCs w:val="20"/>
        </w:rPr>
        <w:t xml:space="preserve"> 202</w:t>
      </w:r>
      <w:r w:rsidR="00F919B4">
        <w:rPr>
          <w:rFonts w:asciiTheme="minorHAnsi" w:hAnsiTheme="minorHAnsi" w:cs="Arial"/>
          <w:b/>
          <w:bCs/>
          <w:sz w:val="20"/>
          <w:szCs w:val="20"/>
        </w:rPr>
        <w:t>5</w:t>
      </w:r>
      <w:r w:rsidR="0060240A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60240A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60240A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42067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42067D" w:rsidRPr="00E522F6">
        <w:rPr>
          <w:rFonts w:asciiTheme="minorHAnsi" w:hAnsiTheme="minorHAnsi" w:cs="Arial"/>
          <w:bCs/>
          <w:i/>
          <w:sz w:val="20"/>
          <w:szCs w:val="20"/>
        </w:rPr>
        <w:t>Attached</w:t>
      </w:r>
    </w:p>
    <w:p w14:paraId="3FB12991" w14:textId="7C809236" w:rsidR="0042067D" w:rsidRPr="002172DA" w:rsidRDefault="00C63B89" w:rsidP="004D2AA4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 w:rsidRPr="002172DA">
        <w:rPr>
          <w:rFonts w:asciiTheme="minorHAnsi" w:hAnsiTheme="minorHAnsi" w:cs="Arial"/>
          <w:b/>
          <w:bCs/>
          <w:sz w:val="20"/>
          <w:szCs w:val="20"/>
        </w:rPr>
        <w:t>Matters a</w:t>
      </w:r>
      <w:r w:rsidR="006739EF" w:rsidRPr="002172DA">
        <w:rPr>
          <w:rFonts w:asciiTheme="minorHAnsi" w:hAnsiTheme="minorHAnsi" w:cs="Arial"/>
          <w:b/>
          <w:bCs/>
          <w:sz w:val="20"/>
          <w:szCs w:val="20"/>
        </w:rPr>
        <w:t>rising from the Minutes</w:t>
      </w:r>
      <w:r w:rsidR="00326B0D" w:rsidRPr="002172DA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2172DA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2172DA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2172DA">
        <w:rPr>
          <w:rFonts w:asciiTheme="minorHAnsi" w:hAnsiTheme="minorHAnsi" w:cs="Arial"/>
          <w:b/>
          <w:bCs/>
          <w:sz w:val="20"/>
          <w:szCs w:val="20"/>
        </w:rPr>
        <w:tab/>
      </w:r>
    </w:p>
    <w:p w14:paraId="699F0A1F" w14:textId="0C68E867" w:rsidR="00F919B4" w:rsidRPr="00F919B4" w:rsidRDefault="0079354F" w:rsidP="001B1DCC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i/>
          <w:iCs/>
          <w:sz w:val="20"/>
          <w:szCs w:val="20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 xml:space="preserve">Changes in the </w:t>
      </w:r>
      <w:r w:rsidR="00596308" w:rsidRPr="00E522F6">
        <w:rPr>
          <w:rFonts w:asciiTheme="minorHAnsi" w:hAnsiTheme="minorHAnsi" w:cs="Arial"/>
          <w:b/>
          <w:bCs/>
          <w:sz w:val="20"/>
          <w:szCs w:val="20"/>
        </w:rPr>
        <w:t>Electoral Roll</w:t>
      </w:r>
      <w:r w:rsidRPr="00E522F6">
        <w:rPr>
          <w:rFonts w:asciiTheme="minorHAnsi" w:hAnsiTheme="minorHAnsi" w:cs="Arial"/>
          <w:b/>
          <w:bCs/>
          <w:sz w:val="20"/>
          <w:szCs w:val="20"/>
        </w:rPr>
        <w:t xml:space="preserve"> since the last annual meeting</w:t>
      </w:r>
      <w:r w:rsidR="00F919B4">
        <w:rPr>
          <w:rFonts w:asciiTheme="minorHAnsi" w:hAnsiTheme="minorHAnsi" w:cs="Arial"/>
          <w:b/>
          <w:bCs/>
          <w:sz w:val="20"/>
          <w:szCs w:val="20"/>
        </w:rPr>
        <w:tab/>
      </w:r>
      <w:r w:rsidR="00F919B4">
        <w:rPr>
          <w:rFonts w:asciiTheme="minorHAnsi" w:hAnsiTheme="minorHAnsi" w:cs="Arial"/>
          <w:b/>
          <w:bCs/>
          <w:sz w:val="20"/>
          <w:szCs w:val="20"/>
        </w:rPr>
        <w:tab/>
      </w:r>
      <w:r w:rsidR="00F919B4">
        <w:rPr>
          <w:rFonts w:asciiTheme="minorHAnsi" w:hAnsiTheme="minorHAnsi" w:cs="Arial"/>
          <w:b/>
          <w:bCs/>
          <w:sz w:val="20"/>
          <w:szCs w:val="20"/>
        </w:rPr>
        <w:tab/>
      </w:r>
      <w:r w:rsidR="00F919B4">
        <w:rPr>
          <w:rFonts w:asciiTheme="minorHAnsi" w:hAnsiTheme="minorHAnsi" w:cs="Arial"/>
          <w:b/>
          <w:bCs/>
          <w:sz w:val="20"/>
          <w:szCs w:val="20"/>
        </w:rPr>
        <w:tab/>
      </w:r>
      <w:r w:rsidR="00F919B4" w:rsidRPr="00F919B4">
        <w:rPr>
          <w:rFonts w:asciiTheme="minorHAnsi" w:hAnsiTheme="minorHAnsi" w:cs="Arial"/>
          <w:i/>
          <w:iCs/>
          <w:sz w:val="20"/>
          <w:szCs w:val="20"/>
        </w:rPr>
        <w:t>Reports</w:t>
      </w:r>
    </w:p>
    <w:p w14:paraId="7B0CA562" w14:textId="0D909DA3" w:rsidR="006739EF" w:rsidRPr="00E522F6" w:rsidRDefault="00F919B4" w:rsidP="001B1DCC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Election of Deanery Synod Reps</w:t>
      </w:r>
      <w:r w:rsidR="0060240A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60240A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1B51C6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2F319CC2" w14:textId="162319BE" w:rsidR="001B1DCC" w:rsidRDefault="001B1DCC" w:rsidP="001D60ED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>Election of Parochial Church Councillors</w:t>
      </w:r>
    </w:p>
    <w:p w14:paraId="5A585E02" w14:textId="4FED7A6C" w:rsidR="004B21AC" w:rsidRPr="004B21AC" w:rsidRDefault="004B21AC" w:rsidP="009F5BB4">
      <w:pPr>
        <w:spacing w:before="120" w:after="120"/>
        <w:ind w:firstLine="283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REPORTS AND OVERVIEW</w:t>
      </w:r>
    </w:p>
    <w:p w14:paraId="75BDCE90" w14:textId="4BD95C55" w:rsidR="001B1DCC" w:rsidRPr="00E522F6" w:rsidRDefault="001B1DCC" w:rsidP="001B1DCC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>Treasurer’s Report and Presentation of Financial Statements for 20</w:t>
      </w:r>
      <w:r w:rsidR="00187254">
        <w:rPr>
          <w:rFonts w:asciiTheme="minorHAnsi" w:hAnsiTheme="minorHAnsi" w:cs="Arial"/>
          <w:b/>
          <w:bCs/>
          <w:sz w:val="20"/>
          <w:szCs w:val="20"/>
        </w:rPr>
        <w:t>2</w:t>
      </w:r>
      <w:r w:rsidR="00F919B4">
        <w:rPr>
          <w:rFonts w:asciiTheme="minorHAnsi" w:hAnsiTheme="minorHAnsi" w:cs="Arial"/>
          <w:b/>
          <w:bCs/>
          <w:sz w:val="20"/>
          <w:szCs w:val="20"/>
        </w:rPr>
        <w:t>5</w:t>
      </w:r>
      <w:r w:rsidR="00326B0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E522F6">
        <w:rPr>
          <w:rFonts w:asciiTheme="minorHAnsi" w:hAnsiTheme="minorHAnsi" w:cs="Arial"/>
          <w:bCs/>
          <w:i/>
          <w:sz w:val="20"/>
          <w:szCs w:val="20"/>
        </w:rPr>
        <w:t>Separate booklet</w:t>
      </w:r>
    </w:p>
    <w:p w14:paraId="08C55962" w14:textId="2B530385" w:rsidR="004B21AC" w:rsidRDefault="00044821" w:rsidP="004B21AC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>Appointment of Independent Examiner</w:t>
      </w:r>
    </w:p>
    <w:p w14:paraId="51E88454" w14:textId="49C86F21" w:rsidR="007C00ED" w:rsidRPr="004B21AC" w:rsidRDefault="007C00ED" w:rsidP="004B21AC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Report from </w:t>
      </w:r>
      <w:r w:rsidR="00F919B4">
        <w:rPr>
          <w:rFonts w:asciiTheme="minorHAnsi" w:hAnsiTheme="minorHAnsi" w:cs="Arial"/>
          <w:b/>
          <w:bCs/>
          <w:sz w:val="20"/>
          <w:szCs w:val="20"/>
        </w:rPr>
        <w:t>the Rector, Fr Sam Tanna-Korn</w:t>
      </w:r>
    </w:p>
    <w:p w14:paraId="1F6496AC" w14:textId="77777777" w:rsidR="00275F4D" w:rsidRPr="00E522F6" w:rsidRDefault="00DD6CFE" w:rsidP="001B1DCC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>Report from Deanery Synod</w:t>
      </w:r>
      <w:r w:rsidR="00275F4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275F4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275F4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275F4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275F4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275F4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275F4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1B51C6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B51C6">
        <w:rPr>
          <w:rFonts w:asciiTheme="minorHAnsi" w:hAnsiTheme="minorHAnsi" w:cs="Arial"/>
          <w:bCs/>
          <w:i/>
          <w:sz w:val="20"/>
          <w:szCs w:val="20"/>
        </w:rPr>
        <w:t>Reports</w:t>
      </w:r>
      <w:r w:rsidR="003222CD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="00E522F6" w:rsidRPr="00E522F6">
        <w:rPr>
          <w:rFonts w:asciiTheme="minorHAnsi" w:hAnsiTheme="minorHAnsi" w:cs="Arial"/>
          <w:bCs/>
          <w:i/>
          <w:sz w:val="20"/>
          <w:szCs w:val="20"/>
        </w:rPr>
        <w:t xml:space="preserve"> </w:t>
      </w:r>
    </w:p>
    <w:p w14:paraId="70F50A64" w14:textId="77777777" w:rsidR="00635FF9" w:rsidRPr="00635FF9" w:rsidRDefault="000216A0" w:rsidP="00C877CF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275F4D" w:rsidRPr="00E522F6">
        <w:rPr>
          <w:rFonts w:asciiTheme="minorHAnsi" w:hAnsiTheme="minorHAnsi" w:cs="Arial"/>
          <w:b/>
          <w:bCs/>
          <w:sz w:val="20"/>
          <w:szCs w:val="20"/>
        </w:rPr>
        <w:t>Churchwardens’ report on the fabric, goods and ornaments of the church</w:t>
      </w:r>
      <w:r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1B51C6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75F4D" w:rsidRPr="00E522F6">
        <w:rPr>
          <w:rFonts w:asciiTheme="minorHAnsi" w:hAnsiTheme="minorHAnsi" w:cs="Arial"/>
          <w:bCs/>
          <w:i/>
          <w:sz w:val="20"/>
          <w:szCs w:val="20"/>
        </w:rPr>
        <w:t>Reports</w:t>
      </w:r>
      <w:r w:rsidR="00E522F6" w:rsidRPr="00E522F6">
        <w:rPr>
          <w:rFonts w:asciiTheme="minorHAnsi" w:hAnsiTheme="minorHAnsi" w:cs="Arial"/>
          <w:bCs/>
          <w:i/>
          <w:sz w:val="20"/>
          <w:szCs w:val="20"/>
        </w:rPr>
        <w:t xml:space="preserve"> </w:t>
      </w:r>
    </w:p>
    <w:p w14:paraId="276F9C21" w14:textId="4F4DEEB8" w:rsidR="00044821" w:rsidRPr="00E522F6" w:rsidRDefault="00DD6CFE" w:rsidP="001B1DCC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Theme="minorHAnsi" w:hAnsiTheme="minorHAnsi" w:cs="Arial"/>
          <w:b/>
          <w:bCs/>
          <w:sz w:val="20"/>
          <w:szCs w:val="20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>Parish Rooms Trust Report and Accounts for 20</w:t>
      </w:r>
      <w:r w:rsidR="00187254">
        <w:rPr>
          <w:rFonts w:asciiTheme="minorHAnsi" w:hAnsiTheme="minorHAnsi" w:cs="Arial"/>
          <w:b/>
          <w:bCs/>
          <w:sz w:val="20"/>
          <w:szCs w:val="20"/>
        </w:rPr>
        <w:t>2</w:t>
      </w:r>
      <w:r w:rsidR="00F919B4">
        <w:rPr>
          <w:rFonts w:asciiTheme="minorHAnsi" w:hAnsiTheme="minorHAnsi" w:cs="Arial"/>
          <w:b/>
          <w:bCs/>
          <w:sz w:val="20"/>
          <w:szCs w:val="20"/>
        </w:rPr>
        <w:t>5</w:t>
      </w:r>
      <w:r w:rsidR="00044821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044821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044821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E522F6">
        <w:rPr>
          <w:rFonts w:asciiTheme="minorHAnsi" w:hAnsiTheme="minorHAnsi" w:cs="Arial"/>
          <w:b/>
          <w:bCs/>
          <w:sz w:val="20"/>
          <w:szCs w:val="20"/>
        </w:rPr>
        <w:tab/>
      </w:r>
      <w:r w:rsidR="00326B0D" w:rsidRPr="00E522F6">
        <w:rPr>
          <w:rFonts w:asciiTheme="minorHAnsi" w:hAnsiTheme="minorHAnsi" w:cs="Arial"/>
          <w:bCs/>
          <w:i/>
          <w:sz w:val="20"/>
          <w:szCs w:val="20"/>
        </w:rPr>
        <w:t>Attached</w:t>
      </w:r>
    </w:p>
    <w:p w14:paraId="7FC55548" w14:textId="349F147E" w:rsidR="006B129C" w:rsidRPr="00E522F6" w:rsidRDefault="006B129C" w:rsidP="006B129C">
      <w:pPr>
        <w:pStyle w:val="ListParagraph"/>
        <w:numPr>
          <w:ilvl w:val="0"/>
          <w:numId w:val="11"/>
        </w:numPr>
        <w:spacing w:before="120" w:after="120"/>
        <w:rPr>
          <w:rFonts w:asciiTheme="minorHAnsi" w:hAnsiTheme="minorHAnsi" w:cs="Arial"/>
          <w:b/>
          <w:sz w:val="18"/>
          <w:szCs w:val="18"/>
        </w:rPr>
      </w:pPr>
      <w:r w:rsidRPr="00E522F6">
        <w:rPr>
          <w:rFonts w:asciiTheme="minorHAnsi" w:hAnsiTheme="minorHAnsi" w:cs="Arial"/>
          <w:b/>
          <w:bCs/>
          <w:sz w:val="20"/>
          <w:szCs w:val="20"/>
        </w:rPr>
        <w:t xml:space="preserve">Any other </w:t>
      </w:r>
      <w:r w:rsidRPr="00E522F6">
        <w:rPr>
          <w:rFonts w:asciiTheme="minorHAnsi" w:hAnsiTheme="minorHAnsi" w:cs="Arial"/>
          <w:b/>
          <w:sz w:val="20"/>
          <w:szCs w:val="20"/>
        </w:rPr>
        <w:t xml:space="preserve">business – </w:t>
      </w:r>
      <w:r w:rsidRPr="00E522F6">
        <w:rPr>
          <w:rFonts w:asciiTheme="minorHAnsi" w:hAnsiTheme="minorHAnsi" w:cs="Arial"/>
          <w:b/>
          <w:sz w:val="18"/>
          <w:szCs w:val="18"/>
        </w:rPr>
        <w:t>to be notified to the Secretary by the Sunday prior to the meeting (</w:t>
      </w:r>
      <w:r w:rsidR="00F919B4">
        <w:rPr>
          <w:rFonts w:asciiTheme="minorHAnsi" w:hAnsiTheme="minorHAnsi" w:cs="Arial"/>
          <w:b/>
          <w:sz w:val="18"/>
          <w:szCs w:val="18"/>
        </w:rPr>
        <w:t>19</w:t>
      </w:r>
      <w:r w:rsidR="00187254">
        <w:rPr>
          <w:rFonts w:asciiTheme="minorHAnsi" w:hAnsiTheme="minorHAnsi" w:cs="Arial"/>
          <w:b/>
          <w:sz w:val="18"/>
          <w:szCs w:val="18"/>
        </w:rPr>
        <w:t xml:space="preserve"> </w:t>
      </w:r>
      <w:r w:rsidR="007335A1">
        <w:rPr>
          <w:rFonts w:asciiTheme="minorHAnsi" w:hAnsiTheme="minorHAnsi" w:cs="Arial"/>
          <w:b/>
          <w:sz w:val="18"/>
          <w:szCs w:val="18"/>
        </w:rPr>
        <w:t>April</w:t>
      </w:r>
      <w:r w:rsidR="00187254">
        <w:rPr>
          <w:rFonts w:asciiTheme="minorHAnsi" w:hAnsiTheme="minorHAnsi" w:cs="Arial"/>
          <w:b/>
          <w:sz w:val="18"/>
          <w:szCs w:val="18"/>
        </w:rPr>
        <w:t xml:space="preserve"> 202</w:t>
      </w:r>
      <w:r w:rsidR="00F919B4">
        <w:rPr>
          <w:rFonts w:asciiTheme="minorHAnsi" w:hAnsiTheme="minorHAnsi" w:cs="Arial"/>
          <w:b/>
          <w:sz w:val="18"/>
          <w:szCs w:val="18"/>
        </w:rPr>
        <w:t>6</w:t>
      </w:r>
      <w:r w:rsidRPr="00E522F6">
        <w:rPr>
          <w:rFonts w:asciiTheme="minorHAnsi" w:hAnsiTheme="minorHAnsi" w:cs="Arial"/>
          <w:b/>
          <w:sz w:val="18"/>
          <w:szCs w:val="18"/>
        </w:rPr>
        <w:t>)</w:t>
      </w:r>
    </w:p>
    <w:p w14:paraId="5065AD4E" w14:textId="77777777" w:rsidR="004659EC" w:rsidRPr="00E522F6" w:rsidRDefault="004659EC" w:rsidP="004659EC">
      <w:pPr>
        <w:pStyle w:val="ListParagraph"/>
        <w:spacing w:before="120" w:after="120"/>
        <w:ind w:left="397"/>
        <w:rPr>
          <w:rFonts w:asciiTheme="minorHAnsi" w:hAnsiTheme="minorHAnsi" w:cs="Arial"/>
          <w:b/>
          <w:sz w:val="18"/>
          <w:szCs w:val="18"/>
        </w:rPr>
      </w:pPr>
    </w:p>
    <w:p w14:paraId="67B676CE" w14:textId="77777777" w:rsidR="00326B0D" w:rsidRPr="00E522F6" w:rsidRDefault="001B1DCC" w:rsidP="00C66A7D">
      <w:pPr>
        <w:spacing w:before="120" w:after="120"/>
        <w:rPr>
          <w:rFonts w:asciiTheme="minorHAnsi" w:hAnsiTheme="minorHAnsi" w:cs="Arial"/>
          <w:b/>
          <w:sz w:val="20"/>
          <w:szCs w:val="20"/>
        </w:rPr>
      </w:pPr>
      <w:r w:rsidRPr="00E522F6">
        <w:rPr>
          <w:rFonts w:asciiTheme="minorHAnsi" w:hAnsiTheme="minorHAnsi" w:cs="Arial"/>
          <w:b/>
          <w:sz w:val="20"/>
          <w:szCs w:val="20"/>
        </w:rPr>
        <w:t xml:space="preserve">Supporting documents: </w:t>
      </w:r>
    </w:p>
    <w:p w14:paraId="5DF8A522" w14:textId="593D8589" w:rsidR="004659EC" w:rsidRPr="00E522F6" w:rsidRDefault="00C66A7D" w:rsidP="00326B0D">
      <w:pPr>
        <w:pStyle w:val="ListParagraph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E522F6">
        <w:rPr>
          <w:rFonts w:asciiTheme="minorHAnsi" w:hAnsiTheme="minorHAnsi"/>
          <w:sz w:val="20"/>
          <w:szCs w:val="20"/>
        </w:rPr>
        <w:t>Minutes of 20</w:t>
      </w:r>
      <w:r w:rsidR="00187254">
        <w:rPr>
          <w:rFonts w:asciiTheme="minorHAnsi" w:hAnsiTheme="minorHAnsi"/>
          <w:sz w:val="20"/>
          <w:szCs w:val="20"/>
        </w:rPr>
        <w:t>2</w:t>
      </w:r>
      <w:r w:rsidR="00F919B4">
        <w:rPr>
          <w:rFonts w:asciiTheme="minorHAnsi" w:hAnsiTheme="minorHAnsi"/>
          <w:sz w:val="20"/>
          <w:szCs w:val="20"/>
        </w:rPr>
        <w:t>5</w:t>
      </w:r>
      <w:r w:rsidRPr="00E522F6">
        <w:rPr>
          <w:rFonts w:asciiTheme="minorHAnsi" w:hAnsiTheme="minorHAnsi"/>
          <w:sz w:val="20"/>
          <w:szCs w:val="20"/>
        </w:rPr>
        <w:t xml:space="preserve"> APCM; Parish Rooms Trust Financial Statements</w:t>
      </w:r>
      <w:r w:rsidR="00326B0D" w:rsidRPr="00E522F6">
        <w:rPr>
          <w:rFonts w:asciiTheme="minorHAnsi" w:hAnsiTheme="minorHAnsi"/>
          <w:sz w:val="20"/>
          <w:szCs w:val="20"/>
        </w:rPr>
        <w:t xml:space="preserve"> and associated documents</w:t>
      </w:r>
      <w:r w:rsidRPr="00E522F6">
        <w:rPr>
          <w:rFonts w:asciiTheme="minorHAnsi" w:hAnsiTheme="minorHAnsi"/>
          <w:sz w:val="20"/>
          <w:szCs w:val="20"/>
        </w:rPr>
        <w:t xml:space="preserve">; Parish Rooms Trust </w:t>
      </w:r>
      <w:r w:rsidR="00326B0D" w:rsidRPr="00E522F6">
        <w:rPr>
          <w:rFonts w:asciiTheme="minorHAnsi" w:hAnsiTheme="minorHAnsi"/>
          <w:sz w:val="20"/>
          <w:szCs w:val="20"/>
        </w:rPr>
        <w:t xml:space="preserve">Trustees </w:t>
      </w:r>
      <w:proofErr w:type="gramStart"/>
      <w:r w:rsidRPr="00E522F6">
        <w:rPr>
          <w:rFonts w:asciiTheme="minorHAnsi" w:hAnsiTheme="minorHAnsi"/>
          <w:sz w:val="20"/>
          <w:szCs w:val="20"/>
        </w:rPr>
        <w:t>Report</w:t>
      </w:r>
      <w:r w:rsidR="004659EC" w:rsidRPr="00E522F6">
        <w:rPr>
          <w:rFonts w:asciiTheme="minorHAnsi" w:hAnsiTheme="minorHAnsi"/>
          <w:sz w:val="20"/>
          <w:szCs w:val="20"/>
        </w:rPr>
        <w:t>;</w:t>
      </w:r>
      <w:proofErr w:type="gramEnd"/>
      <w:r w:rsidR="004659EC" w:rsidRPr="00E522F6">
        <w:rPr>
          <w:rFonts w:asciiTheme="minorHAnsi" w:hAnsiTheme="minorHAnsi"/>
          <w:sz w:val="20"/>
          <w:szCs w:val="20"/>
        </w:rPr>
        <w:t xml:space="preserve"> </w:t>
      </w:r>
    </w:p>
    <w:p w14:paraId="26E40390" w14:textId="23091242" w:rsidR="00326B0D" w:rsidRPr="00E522F6" w:rsidRDefault="00326B0D" w:rsidP="00326B0D">
      <w:pPr>
        <w:pStyle w:val="ListParagraph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E522F6">
        <w:rPr>
          <w:rFonts w:asciiTheme="minorHAnsi" w:hAnsiTheme="minorHAnsi"/>
          <w:sz w:val="20"/>
          <w:szCs w:val="20"/>
        </w:rPr>
        <w:t xml:space="preserve">Parish Reports </w:t>
      </w:r>
      <w:proofErr w:type="gramStart"/>
      <w:r w:rsidRPr="00E522F6">
        <w:rPr>
          <w:rFonts w:asciiTheme="minorHAnsi" w:hAnsiTheme="minorHAnsi"/>
          <w:sz w:val="20"/>
          <w:szCs w:val="20"/>
        </w:rPr>
        <w:t>20</w:t>
      </w:r>
      <w:r w:rsidR="00187254">
        <w:rPr>
          <w:rFonts w:asciiTheme="minorHAnsi" w:hAnsiTheme="minorHAnsi"/>
          <w:sz w:val="20"/>
          <w:szCs w:val="20"/>
        </w:rPr>
        <w:t>2</w:t>
      </w:r>
      <w:r w:rsidR="00F919B4">
        <w:rPr>
          <w:rFonts w:asciiTheme="minorHAnsi" w:hAnsiTheme="minorHAnsi"/>
          <w:sz w:val="20"/>
          <w:szCs w:val="20"/>
        </w:rPr>
        <w:t>5</w:t>
      </w:r>
      <w:r w:rsidRPr="00E522F6">
        <w:rPr>
          <w:rFonts w:asciiTheme="minorHAnsi" w:hAnsiTheme="minorHAnsi"/>
          <w:sz w:val="20"/>
          <w:szCs w:val="20"/>
        </w:rPr>
        <w:t>;</w:t>
      </w:r>
      <w:proofErr w:type="gramEnd"/>
    </w:p>
    <w:p w14:paraId="1469689B" w14:textId="72A70876" w:rsidR="00E24720" w:rsidRPr="00E522F6" w:rsidRDefault="004659EC" w:rsidP="00326B0D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16"/>
          <w:szCs w:val="16"/>
        </w:rPr>
      </w:pPr>
      <w:r w:rsidRPr="00E522F6">
        <w:rPr>
          <w:rFonts w:asciiTheme="minorHAnsi" w:hAnsiTheme="minorHAnsi"/>
          <w:sz w:val="20"/>
          <w:szCs w:val="20"/>
        </w:rPr>
        <w:t>Annual</w:t>
      </w:r>
      <w:r w:rsidR="00785BF1" w:rsidRPr="00E522F6">
        <w:rPr>
          <w:rFonts w:asciiTheme="minorHAnsi" w:hAnsiTheme="minorHAnsi"/>
          <w:sz w:val="20"/>
          <w:szCs w:val="20"/>
        </w:rPr>
        <w:t xml:space="preserve"> Report and Financial Statements 20</w:t>
      </w:r>
      <w:r w:rsidR="00187254">
        <w:rPr>
          <w:rFonts w:asciiTheme="minorHAnsi" w:hAnsiTheme="minorHAnsi"/>
          <w:sz w:val="20"/>
          <w:szCs w:val="20"/>
        </w:rPr>
        <w:t>2</w:t>
      </w:r>
      <w:r w:rsidR="00F919B4">
        <w:rPr>
          <w:rFonts w:asciiTheme="minorHAnsi" w:hAnsiTheme="minorHAnsi"/>
          <w:sz w:val="20"/>
          <w:szCs w:val="20"/>
        </w:rPr>
        <w:t>5</w:t>
      </w:r>
    </w:p>
    <w:p w14:paraId="2ADECC1D" w14:textId="77777777" w:rsidR="001B1DCC" w:rsidRPr="00E522F6" w:rsidRDefault="001B1DCC" w:rsidP="001A3AB2">
      <w:pPr>
        <w:spacing w:before="120" w:after="120"/>
        <w:rPr>
          <w:rFonts w:asciiTheme="minorHAnsi" w:hAnsiTheme="minorHAnsi" w:cs="Arial"/>
          <w:bCs/>
          <w:sz w:val="22"/>
          <w:szCs w:val="22"/>
        </w:rPr>
      </w:pPr>
    </w:p>
    <w:sectPr w:rsidR="001B1DCC" w:rsidRPr="00E522F6" w:rsidSect="00753DB8">
      <w:footerReference w:type="default" r:id="rId9"/>
      <w:pgSz w:w="11906" w:h="16838"/>
      <w:pgMar w:top="964" w:right="566" w:bottom="1191" w:left="181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2DBF" w14:textId="77777777" w:rsidR="003C1CC4" w:rsidRPr="00E522F6" w:rsidRDefault="003C1CC4">
      <w:pPr>
        <w:rPr>
          <w:sz w:val="22"/>
          <w:szCs w:val="22"/>
        </w:rPr>
      </w:pPr>
      <w:r w:rsidRPr="00E522F6">
        <w:rPr>
          <w:sz w:val="22"/>
          <w:szCs w:val="22"/>
        </w:rPr>
        <w:separator/>
      </w:r>
    </w:p>
  </w:endnote>
  <w:endnote w:type="continuationSeparator" w:id="0">
    <w:p w14:paraId="5135E9B6" w14:textId="77777777" w:rsidR="003C1CC4" w:rsidRPr="00E522F6" w:rsidRDefault="003C1CC4">
      <w:pPr>
        <w:rPr>
          <w:sz w:val="22"/>
          <w:szCs w:val="22"/>
        </w:rPr>
      </w:pPr>
      <w:r w:rsidRPr="00E522F6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7450" w14:textId="28EFC7F2" w:rsidR="006739EF" w:rsidRPr="00E522F6" w:rsidRDefault="00E77967" w:rsidP="00E77967">
    <w:pPr>
      <w:pStyle w:val="Footer"/>
      <w:rPr>
        <w:rFonts w:ascii="Arial Narrow" w:hAnsi="Arial Narrow"/>
        <w:sz w:val="16"/>
        <w:szCs w:val="16"/>
      </w:rPr>
    </w:pPr>
    <w:r w:rsidRPr="00E522F6">
      <w:rPr>
        <w:rFonts w:ascii="Arial Narrow" w:hAnsi="Arial Narrow"/>
        <w:sz w:val="16"/>
        <w:szCs w:val="16"/>
      </w:rPr>
      <w:tab/>
      <w:t xml:space="preserve">Agenda for St Paul’s APCM </w:t>
    </w:r>
    <w:r w:rsidR="00E51F5A">
      <w:rPr>
        <w:rFonts w:ascii="Arial Narrow" w:hAnsi="Arial Narrow"/>
        <w:sz w:val="16"/>
        <w:szCs w:val="16"/>
      </w:rPr>
      <w:t>2</w:t>
    </w:r>
    <w:r w:rsidR="00F919B4">
      <w:rPr>
        <w:rFonts w:ascii="Arial Narrow" w:hAnsi="Arial Narrow"/>
        <w:sz w:val="16"/>
        <w:szCs w:val="16"/>
      </w:rPr>
      <w:t>6</w:t>
    </w:r>
    <w:r w:rsidR="00187254">
      <w:rPr>
        <w:rFonts w:ascii="Arial Narrow" w:hAnsi="Arial Narrow"/>
        <w:sz w:val="16"/>
        <w:szCs w:val="16"/>
      </w:rPr>
      <w:t xml:space="preserve"> </w:t>
    </w:r>
    <w:r w:rsidR="00E51F5A">
      <w:rPr>
        <w:rFonts w:ascii="Arial Narrow" w:hAnsi="Arial Narrow"/>
        <w:sz w:val="16"/>
        <w:szCs w:val="16"/>
      </w:rPr>
      <w:t>April</w:t>
    </w:r>
    <w:r w:rsidR="00187254">
      <w:rPr>
        <w:rFonts w:ascii="Arial Narrow" w:hAnsi="Arial Narrow"/>
        <w:sz w:val="16"/>
        <w:szCs w:val="16"/>
      </w:rPr>
      <w:t xml:space="preserve"> 202</w:t>
    </w:r>
    <w:r w:rsidR="00F919B4">
      <w:rPr>
        <w:rFonts w:ascii="Arial Narrow" w:hAnsi="Arial Narrow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B94B" w14:textId="77777777" w:rsidR="003C1CC4" w:rsidRPr="00E522F6" w:rsidRDefault="003C1CC4">
      <w:pPr>
        <w:rPr>
          <w:sz w:val="22"/>
          <w:szCs w:val="22"/>
        </w:rPr>
      </w:pPr>
      <w:r w:rsidRPr="00E522F6">
        <w:rPr>
          <w:sz w:val="22"/>
          <w:szCs w:val="22"/>
        </w:rPr>
        <w:separator/>
      </w:r>
    </w:p>
  </w:footnote>
  <w:footnote w:type="continuationSeparator" w:id="0">
    <w:p w14:paraId="4E67619C" w14:textId="77777777" w:rsidR="003C1CC4" w:rsidRPr="00E522F6" w:rsidRDefault="003C1CC4">
      <w:pPr>
        <w:rPr>
          <w:sz w:val="22"/>
          <w:szCs w:val="22"/>
        </w:rPr>
      </w:pPr>
      <w:r w:rsidRPr="00E522F6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CF"/>
    <w:multiLevelType w:val="hybridMultilevel"/>
    <w:tmpl w:val="AEA6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71FD6"/>
    <w:multiLevelType w:val="hybridMultilevel"/>
    <w:tmpl w:val="F790E258"/>
    <w:lvl w:ilvl="0" w:tplc="00C271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76BD4"/>
    <w:multiLevelType w:val="hybridMultilevel"/>
    <w:tmpl w:val="DA4AF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5A2780">
      <w:start w:val="1"/>
      <w:numFmt w:val="lowerLetter"/>
      <w:lvlText w:val="%2.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2" w:tplc="0A4077B0">
      <w:start w:val="7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A7B86"/>
    <w:multiLevelType w:val="hybridMultilevel"/>
    <w:tmpl w:val="2E026300"/>
    <w:lvl w:ilvl="0" w:tplc="357A04EC">
      <w:start w:val="1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783688"/>
    <w:multiLevelType w:val="hybridMultilevel"/>
    <w:tmpl w:val="07F4807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8001E"/>
    <w:multiLevelType w:val="hybridMultilevel"/>
    <w:tmpl w:val="666CB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505F1"/>
    <w:multiLevelType w:val="hybridMultilevel"/>
    <w:tmpl w:val="60DEB702"/>
    <w:lvl w:ilvl="0" w:tplc="44804FD8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trike w:val="0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7" w15:restartNumberingAfterBreak="0">
    <w:nsid w:val="3AE76187"/>
    <w:multiLevelType w:val="hybridMultilevel"/>
    <w:tmpl w:val="5F360BAE"/>
    <w:lvl w:ilvl="0" w:tplc="95F45D16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D59C5"/>
    <w:multiLevelType w:val="hybridMultilevel"/>
    <w:tmpl w:val="2848D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A1178D"/>
    <w:multiLevelType w:val="hybridMultilevel"/>
    <w:tmpl w:val="5BCC08EA"/>
    <w:lvl w:ilvl="0" w:tplc="12D6D84E">
      <w:start w:val="1"/>
      <w:numFmt w:val="lowerLetter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F5A2780">
      <w:start w:val="1"/>
      <w:numFmt w:val="lowerLetter"/>
      <w:lvlText w:val="%2.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C847864"/>
    <w:multiLevelType w:val="hybridMultilevel"/>
    <w:tmpl w:val="F546283E"/>
    <w:lvl w:ilvl="0" w:tplc="37F41E4C">
      <w:start w:val="1"/>
      <w:numFmt w:val="decimal"/>
      <w:lvlText w:val="%1."/>
      <w:lvlJc w:val="left"/>
      <w:pPr>
        <w:tabs>
          <w:tab w:val="num" w:pos="680"/>
        </w:tabs>
        <w:ind w:left="680" w:hanging="397"/>
      </w:pPr>
      <w:rPr>
        <w:rFonts w:hint="default"/>
        <w:b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D5122"/>
    <w:multiLevelType w:val="hybridMultilevel"/>
    <w:tmpl w:val="F790E258"/>
    <w:lvl w:ilvl="0" w:tplc="00C271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56187"/>
    <w:multiLevelType w:val="hybridMultilevel"/>
    <w:tmpl w:val="8F0E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8309B"/>
    <w:multiLevelType w:val="hybridMultilevel"/>
    <w:tmpl w:val="B35C84E8"/>
    <w:lvl w:ilvl="0" w:tplc="2AC6786C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AC147C"/>
    <w:multiLevelType w:val="hybridMultilevel"/>
    <w:tmpl w:val="FCA87C86"/>
    <w:lvl w:ilvl="0" w:tplc="0809000F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22496435">
    <w:abstractNumId w:val="8"/>
  </w:num>
  <w:num w:numId="2" w16cid:durableId="729185154">
    <w:abstractNumId w:val="5"/>
  </w:num>
  <w:num w:numId="3" w16cid:durableId="1293293835">
    <w:abstractNumId w:val="2"/>
  </w:num>
  <w:num w:numId="4" w16cid:durableId="749737468">
    <w:abstractNumId w:val="3"/>
  </w:num>
  <w:num w:numId="5" w16cid:durableId="84808539">
    <w:abstractNumId w:val="4"/>
  </w:num>
  <w:num w:numId="6" w16cid:durableId="11029154">
    <w:abstractNumId w:val="13"/>
  </w:num>
  <w:num w:numId="7" w16cid:durableId="160202088">
    <w:abstractNumId w:val="9"/>
  </w:num>
  <w:num w:numId="8" w16cid:durableId="1088382799">
    <w:abstractNumId w:val="6"/>
  </w:num>
  <w:num w:numId="9" w16cid:durableId="1302029830">
    <w:abstractNumId w:val="11"/>
  </w:num>
  <w:num w:numId="10" w16cid:durableId="2059820211">
    <w:abstractNumId w:val="1"/>
  </w:num>
  <w:num w:numId="11" w16cid:durableId="1864591463">
    <w:abstractNumId w:val="10"/>
  </w:num>
  <w:num w:numId="12" w16cid:durableId="8155362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6764691">
    <w:abstractNumId w:val="0"/>
  </w:num>
  <w:num w:numId="14" w16cid:durableId="854660171">
    <w:abstractNumId w:val="14"/>
  </w:num>
  <w:num w:numId="15" w16cid:durableId="1117287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FE"/>
    <w:rsid w:val="000030CA"/>
    <w:rsid w:val="00017621"/>
    <w:rsid w:val="000216A0"/>
    <w:rsid w:val="00023FCC"/>
    <w:rsid w:val="00044821"/>
    <w:rsid w:val="00067719"/>
    <w:rsid w:val="00084419"/>
    <w:rsid w:val="00086937"/>
    <w:rsid w:val="00087DB9"/>
    <w:rsid w:val="000C7CA3"/>
    <w:rsid w:val="000F30FE"/>
    <w:rsid w:val="00104BF2"/>
    <w:rsid w:val="00124042"/>
    <w:rsid w:val="00146BBD"/>
    <w:rsid w:val="00163E56"/>
    <w:rsid w:val="0017088E"/>
    <w:rsid w:val="00186070"/>
    <w:rsid w:val="00187254"/>
    <w:rsid w:val="001901C2"/>
    <w:rsid w:val="001A2593"/>
    <w:rsid w:val="001A3AB2"/>
    <w:rsid w:val="001B1DCC"/>
    <w:rsid w:val="001B33A7"/>
    <w:rsid w:val="001B51C6"/>
    <w:rsid w:val="001D60ED"/>
    <w:rsid w:val="001F5B18"/>
    <w:rsid w:val="002172DA"/>
    <w:rsid w:val="00261A7D"/>
    <w:rsid w:val="00275F4D"/>
    <w:rsid w:val="002A020E"/>
    <w:rsid w:val="002A1B92"/>
    <w:rsid w:val="0030185D"/>
    <w:rsid w:val="003222CD"/>
    <w:rsid w:val="00326B0D"/>
    <w:rsid w:val="00357310"/>
    <w:rsid w:val="00397CC0"/>
    <w:rsid w:val="003A23ED"/>
    <w:rsid w:val="003C1CC4"/>
    <w:rsid w:val="003D4B7C"/>
    <w:rsid w:val="003E536E"/>
    <w:rsid w:val="0042067D"/>
    <w:rsid w:val="00421DCC"/>
    <w:rsid w:val="004415F3"/>
    <w:rsid w:val="004468F7"/>
    <w:rsid w:val="004659EC"/>
    <w:rsid w:val="004B21AC"/>
    <w:rsid w:val="004B4540"/>
    <w:rsid w:val="004C1CB4"/>
    <w:rsid w:val="0052286A"/>
    <w:rsid w:val="00530148"/>
    <w:rsid w:val="005359E7"/>
    <w:rsid w:val="0054053D"/>
    <w:rsid w:val="0054688A"/>
    <w:rsid w:val="00547DC4"/>
    <w:rsid w:val="005507D1"/>
    <w:rsid w:val="00555E96"/>
    <w:rsid w:val="00560CA5"/>
    <w:rsid w:val="00562FCF"/>
    <w:rsid w:val="00586AC8"/>
    <w:rsid w:val="005901E5"/>
    <w:rsid w:val="00590698"/>
    <w:rsid w:val="00596308"/>
    <w:rsid w:val="005E671F"/>
    <w:rsid w:val="0060240A"/>
    <w:rsid w:val="00617CC9"/>
    <w:rsid w:val="00624460"/>
    <w:rsid w:val="00635FF9"/>
    <w:rsid w:val="00642769"/>
    <w:rsid w:val="00647AAF"/>
    <w:rsid w:val="006739EF"/>
    <w:rsid w:val="00684A9A"/>
    <w:rsid w:val="006B129C"/>
    <w:rsid w:val="006C709C"/>
    <w:rsid w:val="006E6F9B"/>
    <w:rsid w:val="0072609F"/>
    <w:rsid w:val="007335A1"/>
    <w:rsid w:val="00753DB8"/>
    <w:rsid w:val="00757275"/>
    <w:rsid w:val="00781C0C"/>
    <w:rsid w:val="00785BF1"/>
    <w:rsid w:val="0079354F"/>
    <w:rsid w:val="00794B90"/>
    <w:rsid w:val="007B3DCA"/>
    <w:rsid w:val="007C00ED"/>
    <w:rsid w:val="007C52ED"/>
    <w:rsid w:val="007C6F19"/>
    <w:rsid w:val="007D2AE0"/>
    <w:rsid w:val="007E5EF3"/>
    <w:rsid w:val="00801393"/>
    <w:rsid w:val="00803AB4"/>
    <w:rsid w:val="0081548F"/>
    <w:rsid w:val="008351C1"/>
    <w:rsid w:val="008740B7"/>
    <w:rsid w:val="00881A43"/>
    <w:rsid w:val="00882F45"/>
    <w:rsid w:val="008868EE"/>
    <w:rsid w:val="00893F5D"/>
    <w:rsid w:val="008A3502"/>
    <w:rsid w:val="008D44A5"/>
    <w:rsid w:val="008E0145"/>
    <w:rsid w:val="00925743"/>
    <w:rsid w:val="00942388"/>
    <w:rsid w:val="00952975"/>
    <w:rsid w:val="00952EB7"/>
    <w:rsid w:val="00983ECF"/>
    <w:rsid w:val="00984EC3"/>
    <w:rsid w:val="00996D8C"/>
    <w:rsid w:val="009A0270"/>
    <w:rsid w:val="009A3EA8"/>
    <w:rsid w:val="009C4ACF"/>
    <w:rsid w:val="009D649A"/>
    <w:rsid w:val="009F0BAF"/>
    <w:rsid w:val="009F14BB"/>
    <w:rsid w:val="009F5BB4"/>
    <w:rsid w:val="00A226D7"/>
    <w:rsid w:val="00A330A8"/>
    <w:rsid w:val="00A33292"/>
    <w:rsid w:val="00A34135"/>
    <w:rsid w:val="00A73762"/>
    <w:rsid w:val="00A87FB7"/>
    <w:rsid w:val="00AB4BBF"/>
    <w:rsid w:val="00B1099C"/>
    <w:rsid w:val="00B2388C"/>
    <w:rsid w:val="00B446EE"/>
    <w:rsid w:val="00B93BAF"/>
    <w:rsid w:val="00BB607A"/>
    <w:rsid w:val="00BE122C"/>
    <w:rsid w:val="00C03A1D"/>
    <w:rsid w:val="00C1450E"/>
    <w:rsid w:val="00C3770B"/>
    <w:rsid w:val="00C63B89"/>
    <w:rsid w:val="00C66A7D"/>
    <w:rsid w:val="00C90F10"/>
    <w:rsid w:val="00C9770F"/>
    <w:rsid w:val="00CA67E3"/>
    <w:rsid w:val="00CB560B"/>
    <w:rsid w:val="00CB6C35"/>
    <w:rsid w:val="00CE2B0B"/>
    <w:rsid w:val="00D02CFF"/>
    <w:rsid w:val="00D4007E"/>
    <w:rsid w:val="00D568A5"/>
    <w:rsid w:val="00D6243A"/>
    <w:rsid w:val="00D62B73"/>
    <w:rsid w:val="00DA34EE"/>
    <w:rsid w:val="00DD54FA"/>
    <w:rsid w:val="00DD6CFE"/>
    <w:rsid w:val="00DE1C81"/>
    <w:rsid w:val="00DF7E77"/>
    <w:rsid w:val="00E22330"/>
    <w:rsid w:val="00E24720"/>
    <w:rsid w:val="00E51F5A"/>
    <w:rsid w:val="00E522F6"/>
    <w:rsid w:val="00E77967"/>
    <w:rsid w:val="00E8599A"/>
    <w:rsid w:val="00EB3275"/>
    <w:rsid w:val="00ED23E6"/>
    <w:rsid w:val="00F14831"/>
    <w:rsid w:val="00F35B9D"/>
    <w:rsid w:val="00F7646A"/>
    <w:rsid w:val="00F919B4"/>
    <w:rsid w:val="00F974A6"/>
    <w:rsid w:val="00FA512F"/>
    <w:rsid w:val="00FB1712"/>
    <w:rsid w:val="00FB6D14"/>
    <w:rsid w:val="00FD140C"/>
    <w:rsid w:val="00FE62A8"/>
    <w:rsid w:val="00FF336B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CF28A"/>
  <w15:docId w15:val="{62599374-986D-4E00-A4FE-CD9CCD5E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140C"/>
    <w:pPr>
      <w:keepNext/>
      <w:spacing w:before="240" w:after="12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D140C"/>
    <w:pPr>
      <w:jc w:val="center"/>
    </w:pPr>
    <w:rPr>
      <w:b/>
    </w:rPr>
  </w:style>
  <w:style w:type="paragraph" w:styleId="Subtitle">
    <w:name w:val="Subtitle"/>
    <w:basedOn w:val="Normal"/>
    <w:qFormat/>
    <w:rsid w:val="00FD140C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semiHidden/>
    <w:rsid w:val="00FD14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140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D140C"/>
  </w:style>
  <w:style w:type="paragraph" w:styleId="ListParagraph">
    <w:name w:val="List Paragraph"/>
    <w:basedOn w:val="Normal"/>
    <w:uiPriority w:val="34"/>
    <w:qFormat/>
    <w:rsid w:val="00044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EE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796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85B9-F5F5-460C-B321-F27FBCAA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DABS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cassidy</dc:creator>
  <cp:lastModifiedBy>Lesley Ruddock</cp:lastModifiedBy>
  <cp:revision>4</cp:revision>
  <cp:lastPrinted>2015-03-30T18:35:00Z</cp:lastPrinted>
  <dcterms:created xsi:type="dcterms:W3CDTF">2026-02-06T14:43:00Z</dcterms:created>
  <dcterms:modified xsi:type="dcterms:W3CDTF">2026-02-28T10:17:00Z</dcterms:modified>
</cp:coreProperties>
</file>